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E9D" w:rsidRPr="00C45A1C" w:rsidRDefault="00EA2E9D" w:rsidP="00EA2E9D">
      <w:pPr>
        <w:spacing w:before="100" w:beforeAutospacing="1" w:after="100" w:afterAutospacing="1" w:line="240" w:lineRule="auto"/>
        <w:jc w:val="center"/>
        <w:outlineLvl w:val="1"/>
        <w:rPr>
          <w:rFonts w:ascii="Times New Roman" w:eastAsia="Times New Roman" w:hAnsi="Times New Roman" w:cs="Times New Roman"/>
          <w:b/>
          <w:bCs/>
          <w:sz w:val="28"/>
          <w:szCs w:val="28"/>
          <w:lang w:eastAsia="hu-HU"/>
        </w:rPr>
      </w:pPr>
      <w:bookmarkStart w:id="0" w:name="_GoBack"/>
      <w:bookmarkEnd w:id="0"/>
      <w:r w:rsidRPr="00C45A1C">
        <w:rPr>
          <w:rFonts w:ascii="Times New Roman" w:eastAsia="Times New Roman" w:hAnsi="Times New Roman" w:cs="Times New Roman"/>
          <w:b/>
          <w:bCs/>
          <w:sz w:val="28"/>
          <w:szCs w:val="28"/>
          <w:lang w:eastAsia="hu-HU"/>
        </w:rPr>
        <w:t>A</w:t>
      </w:r>
      <w:r w:rsidR="00AB6A0B" w:rsidRPr="00C45A1C">
        <w:rPr>
          <w:rFonts w:ascii="Times New Roman" w:eastAsia="Times New Roman" w:hAnsi="Times New Roman" w:cs="Times New Roman"/>
          <w:b/>
          <w:bCs/>
          <w:sz w:val="28"/>
          <w:szCs w:val="28"/>
          <w:lang w:eastAsia="hu-HU"/>
        </w:rPr>
        <w:t>datvédel</w:t>
      </w:r>
      <w:r w:rsidR="00102559" w:rsidRPr="00C45A1C">
        <w:rPr>
          <w:rFonts w:ascii="Times New Roman" w:eastAsia="Times New Roman" w:hAnsi="Times New Roman" w:cs="Times New Roman"/>
          <w:b/>
          <w:bCs/>
          <w:sz w:val="28"/>
          <w:szCs w:val="28"/>
          <w:lang w:eastAsia="hu-HU"/>
        </w:rPr>
        <w:t>mi tájékoztató</w:t>
      </w:r>
      <w:r w:rsidRPr="00C45A1C">
        <w:rPr>
          <w:rFonts w:ascii="Times New Roman" w:eastAsia="Times New Roman" w:hAnsi="Times New Roman" w:cs="Times New Roman"/>
          <w:b/>
          <w:bCs/>
          <w:sz w:val="28"/>
          <w:szCs w:val="28"/>
          <w:lang w:eastAsia="hu-HU"/>
        </w:rPr>
        <w:t xml:space="preserve"> </w:t>
      </w:r>
      <w:r w:rsidR="00DA163C" w:rsidRPr="00C45A1C">
        <w:rPr>
          <w:rFonts w:ascii="Times New Roman" w:eastAsia="Times New Roman" w:hAnsi="Times New Roman" w:cs="Times New Roman"/>
          <w:b/>
          <w:bCs/>
          <w:sz w:val="28"/>
          <w:szCs w:val="28"/>
          <w:lang w:eastAsia="hu-HU"/>
        </w:rPr>
        <w:t>közérdekű adatigényléssel</w:t>
      </w:r>
      <w:r w:rsidR="00817335" w:rsidRPr="00C45A1C">
        <w:rPr>
          <w:rFonts w:ascii="Times New Roman" w:eastAsia="Times New Roman" w:hAnsi="Times New Roman" w:cs="Times New Roman"/>
          <w:b/>
          <w:bCs/>
          <w:sz w:val="28"/>
          <w:szCs w:val="28"/>
          <w:lang w:eastAsia="hu-HU"/>
        </w:rPr>
        <w:t xml:space="preserve"> </w:t>
      </w:r>
      <w:r w:rsidR="006B7EB8" w:rsidRPr="00C45A1C">
        <w:rPr>
          <w:rFonts w:ascii="Times New Roman" w:hAnsi="Times New Roman" w:cs="Times New Roman"/>
          <w:b/>
          <w:sz w:val="28"/>
          <w:szCs w:val="28"/>
        </w:rPr>
        <w:t xml:space="preserve">és közérdekből nyilvános adatok megismerésére irányuló eljárással </w:t>
      </w:r>
      <w:r w:rsidR="00817335" w:rsidRPr="00C45A1C">
        <w:rPr>
          <w:rFonts w:ascii="Times New Roman" w:eastAsia="Times New Roman" w:hAnsi="Times New Roman" w:cs="Times New Roman"/>
          <w:b/>
          <w:bCs/>
          <w:sz w:val="28"/>
          <w:szCs w:val="28"/>
          <w:lang w:eastAsia="hu-HU"/>
        </w:rPr>
        <w:t>összefüggésben</w:t>
      </w:r>
      <w:r w:rsidRPr="00C45A1C">
        <w:rPr>
          <w:rFonts w:ascii="Times New Roman" w:eastAsia="Times New Roman" w:hAnsi="Times New Roman" w:cs="Times New Roman"/>
          <w:b/>
          <w:bCs/>
          <w:sz w:val="28"/>
          <w:szCs w:val="28"/>
          <w:lang w:eastAsia="hu-HU"/>
        </w:rPr>
        <w:t xml:space="preserve"> kezelt adatokról</w:t>
      </w:r>
    </w:p>
    <w:p w:rsidR="00EB5872" w:rsidRPr="00465CC5" w:rsidRDefault="00EB5872" w:rsidP="002077CB">
      <w:pPr>
        <w:spacing w:before="100" w:beforeAutospacing="1" w:after="100" w:afterAutospacing="1" w:line="240" w:lineRule="auto"/>
        <w:jc w:val="both"/>
        <w:rPr>
          <w:rFonts w:ascii="Times New Roman" w:eastAsia="Times New Roman" w:hAnsi="Times New Roman" w:cs="Times New Roman"/>
          <w:sz w:val="24"/>
          <w:szCs w:val="24"/>
          <w:lang w:eastAsia="hu-HU"/>
        </w:rPr>
      </w:pPr>
      <w:r w:rsidRPr="00465CC5">
        <w:rPr>
          <w:rFonts w:ascii="Times New Roman" w:eastAsia="Times New Roman" w:hAnsi="Times New Roman" w:cs="Times New Roman"/>
          <w:sz w:val="24"/>
          <w:szCs w:val="24"/>
          <w:lang w:eastAsia="hu-HU"/>
        </w:rPr>
        <w:t xml:space="preserve">Jelen tájékoztató a természetes személyeknek a személyes adatok kezelése tekintetében történő védelméről és az ilyen adatok szabad áramlásáról, valamint a 95/46/EK </w:t>
      </w:r>
      <w:r w:rsidR="003C5552">
        <w:rPr>
          <w:rFonts w:ascii="Times New Roman" w:eastAsia="Times New Roman" w:hAnsi="Times New Roman" w:cs="Times New Roman"/>
          <w:sz w:val="24"/>
          <w:szCs w:val="24"/>
          <w:lang w:eastAsia="hu-HU"/>
        </w:rPr>
        <w:t>irányelv</w:t>
      </w:r>
      <w:r w:rsidRPr="00465CC5">
        <w:rPr>
          <w:rFonts w:ascii="Times New Roman" w:eastAsia="Times New Roman" w:hAnsi="Times New Roman" w:cs="Times New Roman"/>
          <w:sz w:val="24"/>
          <w:szCs w:val="24"/>
          <w:lang w:eastAsia="hu-HU"/>
        </w:rPr>
        <w:t xml:space="preserve"> hatályon kívül helyezéséről </w:t>
      </w:r>
      <w:r w:rsidR="00666D11" w:rsidRPr="00465CC5">
        <w:rPr>
          <w:rFonts w:ascii="Times New Roman" w:eastAsia="Times New Roman" w:hAnsi="Times New Roman" w:cs="Times New Roman"/>
          <w:sz w:val="24"/>
          <w:szCs w:val="24"/>
          <w:lang w:eastAsia="hu-HU"/>
        </w:rPr>
        <w:t>szóló</w:t>
      </w:r>
      <w:r w:rsidRPr="00465CC5">
        <w:rPr>
          <w:rFonts w:ascii="Times New Roman" w:eastAsia="Times New Roman" w:hAnsi="Times New Roman" w:cs="Times New Roman"/>
          <w:sz w:val="24"/>
          <w:szCs w:val="24"/>
          <w:lang w:eastAsia="hu-HU"/>
        </w:rPr>
        <w:t xml:space="preserve"> Európai Parlament és </w:t>
      </w:r>
      <w:r w:rsidR="00666D11" w:rsidRPr="00465CC5">
        <w:rPr>
          <w:rFonts w:ascii="Times New Roman" w:eastAsia="Times New Roman" w:hAnsi="Times New Roman" w:cs="Times New Roman"/>
          <w:sz w:val="24"/>
          <w:szCs w:val="24"/>
          <w:lang w:eastAsia="hu-HU"/>
        </w:rPr>
        <w:t>a Tanács (EU) 2016/679 rendelet</w:t>
      </w:r>
      <w:r w:rsidRPr="00465CC5">
        <w:rPr>
          <w:rFonts w:ascii="Times New Roman" w:eastAsia="Times New Roman" w:hAnsi="Times New Roman" w:cs="Times New Roman"/>
          <w:sz w:val="24"/>
          <w:szCs w:val="24"/>
          <w:lang w:eastAsia="hu-HU"/>
        </w:rPr>
        <w:t xml:space="preserve"> (2016. április 2</w:t>
      </w:r>
      <w:r w:rsidR="005A62CE" w:rsidRPr="00465CC5">
        <w:rPr>
          <w:rFonts w:ascii="Times New Roman" w:eastAsia="Times New Roman" w:hAnsi="Times New Roman" w:cs="Times New Roman"/>
          <w:sz w:val="24"/>
          <w:szCs w:val="24"/>
          <w:lang w:eastAsia="hu-HU"/>
        </w:rPr>
        <w:t xml:space="preserve">7.) </w:t>
      </w:r>
      <w:r w:rsidR="00320F0F" w:rsidRPr="00465CC5">
        <w:rPr>
          <w:rFonts w:ascii="Times New Roman" w:eastAsia="Times New Roman" w:hAnsi="Times New Roman" w:cs="Times New Roman"/>
          <w:sz w:val="24"/>
          <w:szCs w:val="24"/>
          <w:lang w:eastAsia="hu-HU"/>
        </w:rPr>
        <w:t xml:space="preserve">(általános adatvédelmi rendelet, a továbbiakban: GDPR) </w:t>
      </w:r>
      <w:r w:rsidR="005A62CE" w:rsidRPr="00465CC5">
        <w:rPr>
          <w:rFonts w:ascii="Times New Roman" w:eastAsia="Times New Roman" w:hAnsi="Times New Roman" w:cs="Times New Roman"/>
          <w:sz w:val="24"/>
          <w:szCs w:val="24"/>
          <w:lang w:eastAsia="hu-HU"/>
        </w:rPr>
        <w:t>rendelkezéseinek</w:t>
      </w:r>
      <w:r w:rsidR="00666D11" w:rsidRPr="00465CC5">
        <w:rPr>
          <w:rFonts w:ascii="Times New Roman" w:eastAsia="Times New Roman" w:hAnsi="Times New Roman" w:cs="Times New Roman"/>
          <w:sz w:val="24"/>
          <w:szCs w:val="24"/>
          <w:lang w:eastAsia="hu-HU"/>
        </w:rPr>
        <w:t>, továbbá az információs önrendelkezési jogról és az információszabadságról szóló 2011. évi CXII. törvény (a továbbiakban: Infotv.) rendelkezéseinek</w:t>
      </w:r>
      <w:r w:rsidR="005A62CE" w:rsidRPr="00465CC5">
        <w:rPr>
          <w:rFonts w:ascii="Times New Roman" w:eastAsia="Times New Roman" w:hAnsi="Times New Roman" w:cs="Times New Roman"/>
          <w:sz w:val="24"/>
          <w:szCs w:val="24"/>
          <w:lang w:eastAsia="hu-HU"/>
        </w:rPr>
        <w:t xml:space="preserve"> figyelembe</w:t>
      </w:r>
      <w:r w:rsidRPr="00465CC5">
        <w:rPr>
          <w:rFonts w:ascii="Times New Roman" w:eastAsia="Times New Roman" w:hAnsi="Times New Roman" w:cs="Times New Roman"/>
          <w:sz w:val="24"/>
          <w:szCs w:val="24"/>
          <w:lang w:eastAsia="hu-HU"/>
        </w:rPr>
        <w:t>vételével készült.</w:t>
      </w:r>
    </w:p>
    <w:p w:rsidR="00102559" w:rsidRPr="00465CC5" w:rsidRDefault="000B6C96" w:rsidP="00314A86">
      <w:pPr>
        <w:pStyle w:val="Listaszerbekezds"/>
        <w:numPr>
          <w:ilvl w:val="0"/>
          <w:numId w:val="18"/>
        </w:numPr>
        <w:spacing w:before="100" w:beforeAutospacing="1" w:after="100" w:afterAutospacing="1" w:line="240" w:lineRule="auto"/>
        <w:jc w:val="both"/>
        <w:outlineLvl w:val="1"/>
        <w:rPr>
          <w:rFonts w:ascii="Times New Roman" w:eastAsia="Times New Roman" w:hAnsi="Times New Roman" w:cs="Times New Roman"/>
          <w:b/>
          <w:bCs/>
          <w:sz w:val="24"/>
          <w:szCs w:val="24"/>
          <w:lang w:eastAsia="hu-HU"/>
        </w:rPr>
      </w:pPr>
      <w:r w:rsidRPr="00465CC5">
        <w:rPr>
          <w:rFonts w:ascii="Times New Roman" w:eastAsia="Times New Roman" w:hAnsi="Times New Roman" w:cs="Times New Roman"/>
          <w:b/>
          <w:bCs/>
          <w:sz w:val="24"/>
          <w:szCs w:val="24"/>
          <w:lang w:eastAsia="hu-HU"/>
        </w:rPr>
        <w:t>Adatkezelő</w:t>
      </w:r>
      <w:r w:rsidR="000A1F0D" w:rsidRPr="00465CC5">
        <w:rPr>
          <w:rFonts w:ascii="Times New Roman" w:eastAsia="Times New Roman" w:hAnsi="Times New Roman" w:cs="Times New Roman"/>
          <w:b/>
          <w:bCs/>
          <w:sz w:val="24"/>
          <w:szCs w:val="24"/>
          <w:lang w:eastAsia="hu-HU"/>
        </w:rPr>
        <w:t xml:space="preserve"> </w:t>
      </w:r>
      <w:r w:rsidRPr="00465CC5">
        <w:rPr>
          <w:rFonts w:ascii="Times New Roman" w:eastAsia="Times New Roman" w:hAnsi="Times New Roman" w:cs="Times New Roman"/>
          <w:b/>
          <w:bCs/>
          <w:sz w:val="24"/>
          <w:szCs w:val="24"/>
          <w:lang w:eastAsia="hu-HU"/>
        </w:rPr>
        <w:t>adatai</w:t>
      </w:r>
      <w:r w:rsidR="0087256E" w:rsidRPr="00465CC5">
        <w:rPr>
          <w:rFonts w:ascii="Times New Roman" w:eastAsia="Times New Roman" w:hAnsi="Times New Roman" w:cs="Times New Roman"/>
          <w:b/>
          <w:bCs/>
          <w:sz w:val="24"/>
          <w:szCs w:val="24"/>
          <w:lang w:eastAsia="hu-HU"/>
        </w:rPr>
        <w:t xml:space="preserve"> </w:t>
      </w:r>
    </w:p>
    <w:p w:rsidR="007C2772" w:rsidRPr="00023D40" w:rsidRDefault="007C2772" w:rsidP="007C2772">
      <w:pPr>
        <w:pStyle w:val="Szvegtrzs"/>
        <w:spacing w:before="0"/>
        <w:rPr>
          <w:color w:val="FF0000"/>
          <w:sz w:val="22"/>
          <w:szCs w:val="22"/>
        </w:rPr>
      </w:pPr>
      <w:r w:rsidRPr="00023D40">
        <w:rPr>
          <w:sz w:val="22"/>
          <w:szCs w:val="22"/>
        </w:rPr>
        <w:t>Adatkezelő:</w:t>
      </w:r>
      <w:r w:rsidRPr="00023D40">
        <w:rPr>
          <w:sz w:val="22"/>
          <w:szCs w:val="22"/>
        </w:rPr>
        <w:tab/>
      </w:r>
      <w:r>
        <w:rPr>
          <w:sz w:val="22"/>
          <w:szCs w:val="22"/>
        </w:rPr>
        <w:tab/>
      </w:r>
      <w:r w:rsidRPr="00023D40">
        <w:rPr>
          <w:b/>
          <w:sz w:val="22"/>
          <w:szCs w:val="22"/>
        </w:rPr>
        <w:t>Kulturális Pénzügyi-Gazdasági Szolgáltató Központ</w:t>
      </w:r>
    </w:p>
    <w:p w:rsidR="007C2772" w:rsidRPr="00023D40" w:rsidRDefault="007C2772" w:rsidP="007C2772">
      <w:pPr>
        <w:pStyle w:val="Szvegtrzs"/>
        <w:spacing w:before="0"/>
        <w:rPr>
          <w:sz w:val="22"/>
          <w:szCs w:val="22"/>
        </w:rPr>
      </w:pPr>
      <w:r w:rsidRPr="00023D40">
        <w:rPr>
          <w:sz w:val="22"/>
          <w:szCs w:val="22"/>
        </w:rPr>
        <w:t xml:space="preserve">Képviseli: </w:t>
      </w:r>
      <w:r w:rsidRPr="00023D40">
        <w:rPr>
          <w:sz w:val="22"/>
          <w:szCs w:val="22"/>
        </w:rPr>
        <w:tab/>
      </w:r>
      <w:r>
        <w:rPr>
          <w:sz w:val="22"/>
          <w:szCs w:val="22"/>
        </w:rPr>
        <w:tab/>
      </w:r>
      <w:r w:rsidRPr="00023D40">
        <w:rPr>
          <w:sz w:val="22"/>
          <w:szCs w:val="22"/>
        </w:rPr>
        <w:t>Sándorné Szalay Andrea igazgató</w:t>
      </w:r>
    </w:p>
    <w:p w:rsidR="007C2772" w:rsidRPr="00023D40" w:rsidRDefault="007C2772" w:rsidP="007C2772">
      <w:pPr>
        <w:pStyle w:val="Szvegtrzs"/>
        <w:spacing w:before="0"/>
        <w:rPr>
          <w:sz w:val="22"/>
          <w:szCs w:val="22"/>
        </w:rPr>
      </w:pPr>
      <w:r w:rsidRPr="00023D40">
        <w:rPr>
          <w:sz w:val="22"/>
          <w:szCs w:val="22"/>
        </w:rPr>
        <w:t xml:space="preserve">Levelezési cím: </w:t>
      </w:r>
      <w:r w:rsidRPr="00023D40">
        <w:rPr>
          <w:sz w:val="22"/>
          <w:szCs w:val="22"/>
        </w:rPr>
        <w:tab/>
        <w:t>9021 Győr, Kazinczy Ferenc utca 22.</w:t>
      </w:r>
    </w:p>
    <w:p w:rsidR="007C2772" w:rsidRPr="00023D40" w:rsidRDefault="007C2772" w:rsidP="007C2772">
      <w:pPr>
        <w:pStyle w:val="Szvegtrzs"/>
        <w:spacing w:before="0"/>
        <w:rPr>
          <w:sz w:val="22"/>
          <w:szCs w:val="22"/>
        </w:rPr>
      </w:pPr>
      <w:r w:rsidRPr="00023D40">
        <w:rPr>
          <w:sz w:val="22"/>
          <w:szCs w:val="22"/>
        </w:rPr>
        <w:t xml:space="preserve">E-mail: </w:t>
      </w:r>
      <w:r w:rsidRPr="00023D40">
        <w:rPr>
          <w:sz w:val="22"/>
          <w:szCs w:val="22"/>
        </w:rPr>
        <w:tab/>
      </w:r>
      <w:r w:rsidRPr="00023D40">
        <w:rPr>
          <w:sz w:val="22"/>
          <w:szCs w:val="22"/>
        </w:rPr>
        <w:tab/>
        <w:t>info@kpgszk.hu</w:t>
      </w:r>
    </w:p>
    <w:p w:rsidR="000777DA" w:rsidRPr="000777DA" w:rsidRDefault="000777DA" w:rsidP="000777DA">
      <w:pPr>
        <w:pStyle w:val="Listaszerbekezds"/>
        <w:numPr>
          <w:ilvl w:val="0"/>
          <w:numId w:val="18"/>
        </w:numPr>
        <w:spacing w:before="100" w:beforeAutospacing="1" w:after="100" w:afterAutospacing="1" w:line="240" w:lineRule="auto"/>
        <w:jc w:val="both"/>
        <w:outlineLvl w:val="1"/>
        <w:rPr>
          <w:rFonts w:ascii="Times New Roman" w:eastAsia="Times New Roman" w:hAnsi="Times New Roman" w:cs="Times New Roman"/>
          <w:b/>
          <w:bCs/>
          <w:sz w:val="24"/>
          <w:szCs w:val="24"/>
          <w:lang w:eastAsia="hu-HU"/>
        </w:rPr>
      </w:pPr>
      <w:r w:rsidRPr="000777DA">
        <w:rPr>
          <w:rFonts w:ascii="Times New Roman" w:eastAsia="Times New Roman" w:hAnsi="Times New Roman" w:cs="Times New Roman"/>
          <w:b/>
          <w:bCs/>
          <w:sz w:val="24"/>
          <w:szCs w:val="24"/>
          <w:lang w:eastAsia="hu-HU"/>
        </w:rPr>
        <w:t xml:space="preserve">Adatvédelmi tisztviselő </w:t>
      </w:r>
    </w:p>
    <w:p w:rsidR="000777DA" w:rsidRPr="000777DA" w:rsidRDefault="000777DA" w:rsidP="000777DA">
      <w:pPr>
        <w:widowControl w:val="0"/>
        <w:tabs>
          <w:tab w:val="center" w:pos="4408"/>
          <w:tab w:val="left" w:pos="5577"/>
        </w:tabs>
        <w:autoSpaceDE w:val="0"/>
        <w:autoSpaceDN w:val="0"/>
        <w:spacing w:after="60" w:line="240" w:lineRule="auto"/>
        <w:jc w:val="both"/>
        <w:rPr>
          <w:rFonts w:ascii="Times New Roman" w:eastAsia="Times New Roman" w:hAnsi="Times New Roman" w:cs="Times New Roman"/>
          <w:sz w:val="24"/>
          <w:szCs w:val="24"/>
        </w:rPr>
      </w:pPr>
      <w:r w:rsidRPr="000777DA">
        <w:rPr>
          <w:rFonts w:ascii="Times New Roman" w:eastAsia="Times New Roman" w:hAnsi="Times New Roman" w:cs="Times New Roman"/>
          <w:sz w:val="24"/>
          <w:szCs w:val="24"/>
        </w:rPr>
        <w:t xml:space="preserve">dr. E. Simon Katalin Ráhel </w:t>
      </w:r>
      <w:r w:rsidR="006A707D">
        <w:rPr>
          <w:rFonts w:ascii="Times New Roman" w:eastAsia="Times New Roman" w:hAnsi="Times New Roman" w:cs="Times New Roman"/>
          <w:sz w:val="24"/>
          <w:szCs w:val="24"/>
        </w:rPr>
        <w:t>(</w:t>
      </w:r>
      <w:r w:rsidRPr="000777DA">
        <w:rPr>
          <w:rFonts w:ascii="Times New Roman" w:eastAsia="Times New Roman" w:hAnsi="Times New Roman" w:cs="Times New Roman"/>
          <w:sz w:val="24"/>
          <w:szCs w:val="24"/>
        </w:rPr>
        <w:t>Cím: 9021 Győr, Városház tér 1.</w:t>
      </w:r>
      <w:r w:rsidR="006A707D">
        <w:rPr>
          <w:rFonts w:ascii="Times New Roman" w:eastAsia="Times New Roman" w:hAnsi="Times New Roman" w:cs="Times New Roman"/>
          <w:sz w:val="24"/>
          <w:szCs w:val="24"/>
        </w:rPr>
        <w:t xml:space="preserve">, </w:t>
      </w:r>
      <w:r w:rsidRPr="000777DA">
        <w:rPr>
          <w:rFonts w:ascii="Times New Roman" w:eastAsia="Times New Roman" w:hAnsi="Times New Roman" w:cs="Times New Roman"/>
          <w:sz w:val="24"/>
          <w:szCs w:val="24"/>
        </w:rPr>
        <w:t xml:space="preserve">E-mail: </w:t>
      </w:r>
      <w:hyperlink r:id="rId8" w:history="1">
        <w:r w:rsidRPr="000777DA">
          <w:rPr>
            <w:rFonts w:ascii="Times New Roman" w:hAnsi="Times New Roman" w:cs="Times New Roman"/>
            <w:sz w:val="24"/>
            <w:szCs w:val="24"/>
          </w:rPr>
          <w:t>adatvedelem@gyor-ph.hu</w:t>
        </w:r>
      </w:hyperlink>
      <w:r w:rsidR="006A707D">
        <w:rPr>
          <w:rFonts w:ascii="Times New Roman" w:hAnsi="Times New Roman" w:cs="Times New Roman"/>
          <w:sz w:val="24"/>
          <w:szCs w:val="24"/>
        </w:rPr>
        <w:t>)</w:t>
      </w:r>
    </w:p>
    <w:p w:rsidR="00A247FF" w:rsidRPr="00465CC5" w:rsidRDefault="00A1017E" w:rsidP="00314A86">
      <w:pPr>
        <w:pStyle w:val="Listaszerbekezds"/>
        <w:numPr>
          <w:ilvl w:val="0"/>
          <w:numId w:val="18"/>
        </w:numPr>
        <w:spacing w:before="100" w:beforeAutospacing="1" w:after="100" w:afterAutospacing="1" w:line="240" w:lineRule="auto"/>
        <w:jc w:val="both"/>
        <w:outlineLvl w:val="1"/>
        <w:rPr>
          <w:rFonts w:ascii="Times New Roman" w:eastAsia="Times New Roman" w:hAnsi="Times New Roman" w:cs="Times New Roman"/>
          <w:b/>
          <w:bCs/>
          <w:sz w:val="24"/>
          <w:szCs w:val="24"/>
          <w:lang w:eastAsia="hu-HU"/>
        </w:rPr>
      </w:pPr>
      <w:r w:rsidRPr="00465CC5">
        <w:rPr>
          <w:rFonts w:ascii="Times New Roman" w:eastAsia="Times New Roman" w:hAnsi="Times New Roman" w:cs="Times New Roman"/>
          <w:b/>
          <w:bCs/>
          <w:sz w:val="24"/>
          <w:szCs w:val="24"/>
          <w:lang w:eastAsia="hu-HU"/>
        </w:rPr>
        <w:t>A</w:t>
      </w:r>
      <w:r w:rsidR="00686688" w:rsidRPr="00465CC5">
        <w:rPr>
          <w:rFonts w:ascii="Times New Roman" w:eastAsia="Times New Roman" w:hAnsi="Times New Roman" w:cs="Times New Roman"/>
          <w:b/>
          <w:bCs/>
          <w:sz w:val="24"/>
          <w:szCs w:val="24"/>
          <w:lang w:eastAsia="hu-HU"/>
        </w:rPr>
        <w:t>z adatkezelés jogalapja</w:t>
      </w:r>
      <w:r w:rsidRPr="00465CC5">
        <w:rPr>
          <w:rFonts w:ascii="Times New Roman" w:eastAsia="Times New Roman" w:hAnsi="Times New Roman" w:cs="Times New Roman"/>
          <w:b/>
          <w:bCs/>
          <w:sz w:val="24"/>
          <w:szCs w:val="24"/>
          <w:lang w:eastAsia="hu-HU"/>
        </w:rPr>
        <w:t xml:space="preserve"> </w:t>
      </w:r>
    </w:p>
    <w:p w:rsidR="0048114D" w:rsidRPr="00465CC5" w:rsidRDefault="0048114D" w:rsidP="0048114D">
      <w:pPr>
        <w:pStyle w:val="Listaszerbekezds"/>
        <w:spacing w:before="100" w:beforeAutospacing="1" w:after="100" w:afterAutospacing="1" w:line="240" w:lineRule="auto"/>
        <w:ind w:left="0"/>
        <w:jc w:val="both"/>
        <w:outlineLvl w:val="1"/>
        <w:rPr>
          <w:rFonts w:ascii="Times New Roman" w:eastAsia="Times New Roman" w:hAnsi="Times New Roman" w:cs="Times New Roman"/>
          <w:b/>
          <w:bCs/>
          <w:sz w:val="24"/>
          <w:szCs w:val="24"/>
          <w:lang w:eastAsia="hu-HU"/>
        </w:rPr>
      </w:pPr>
    </w:p>
    <w:p w:rsidR="009F2B24" w:rsidRDefault="009B226D" w:rsidP="009F2B24">
      <w:pPr>
        <w:pStyle w:val="Listaszerbekezds"/>
        <w:spacing w:before="100" w:beforeAutospacing="1" w:after="100" w:afterAutospacing="1" w:line="240" w:lineRule="auto"/>
        <w:ind w:left="0"/>
        <w:jc w:val="both"/>
        <w:outlineLvl w:val="1"/>
        <w:rPr>
          <w:rFonts w:ascii="Times New Roman" w:eastAsia="Times New Roman" w:hAnsi="Times New Roman" w:cs="Times New Roman"/>
          <w:bCs/>
          <w:color w:val="000000" w:themeColor="text1"/>
          <w:sz w:val="24"/>
          <w:szCs w:val="24"/>
          <w:lang w:eastAsia="hu-HU"/>
        </w:rPr>
      </w:pPr>
      <w:r w:rsidRPr="00E23276">
        <w:rPr>
          <w:rFonts w:ascii="Times New Roman" w:eastAsia="Times New Roman" w:hAnsi="Times New Roman" w:cs="Times New Roman"/>
          <w:bCs/>
          <w:color w:val="000000" w:themeColor="text1"/>
          <w:sz w:val="24"/>
          <w:szCs w:val="24"/>
          <w:u w:val="single"/>
          <w:lang w:eastAsia="hu-HU"/>
        </w:rPr>
        <w:t>Az adatkezelés jogalapj</w:t>
      </w:r>
      <w:r w:rsidR="00B35670" w:rsidRPr="00E23276">
        <w:rPr>
          <w:rFonts w:ascii="Times New Roman" w:eastAsia="Times New Roman" w:hAnsi="Times New Roman" w:cs="Times New Roman"/>
          <w:bCs/>
          <w:color w:val="000000" w:themeColor="text1"/>
          <w:sz w:val="24"/>
          <w:szCs w:val="24"/>
          <w:u w:val="single"/>
          <w:lang w:eastAsia="hu-HU"/>
        </w:rPr>
        <w:t>a:</w:t>
      </w:r>
      <w:r w:rsidR="00B35670">
        <w:rPr>
          <w:rFonts w:ascii="Times New Roman" w:eastAsia="Times New Roman" w:hAnsi="Times New Roman" w:cs="Times New Roman"/>
          <w:bCs/>
          <w:color w:val="000000" w:themeColor="text1"/>
          <w:sz w:val="24"/>
          <w:szCs w:val="24"/>
          <w:lang w:eastAsia="hu-HU"/>
        </w:rPr>
        <w:t xml:space="preserve"> </w:t>
      </w:r>
    </w:p>
    <w:p w:rsidR="007412D1" w:rsidRDefault="009F2B24" w:rsidP="009F2B24">
      <w:pPr>
        <w:pStyle w:val="Listaszerbekezds"/>
        <w:spacing w:before="100" w:beforeAutospacing="1" w:after="100" w:afterAutospacing="1" w:line="240" w:lineRule="auto"/>
        <w:ind w:left="0"/>
        <w:jc w:val="both"/>
        <w:outlineLvl w:val="1"/>
        <w:rPr>
          <w:rFonts w:ascii="Times New Roman" w:hAnsi="Times New Roman" w:cs="Times New Roman"/>
          <w:sz w:val="24"/>
          <w:szCs w:val="24"/>
        </w:rPr>
      </w:pPr>
      <w:r w:rsidRPr="009F2B24">
        <w:rPr>
          <w:rFonts w:ascii="Times New Roman" w:eastAsia="Times New Roman" w:hAnsi="Times New Roman" w:cs="Times New Roman"/>
          <w:bCs/>
          <w:sz w:val="24"/>
          <w:szCs w:val="24"/>
          <w:lang w:eastAsia="hu-HU"/>
        </w:rPr>
        <w:t>A</w:t>
      </w:r>
      <w:r w:rsidR="00B35670" w:rsidRPr="009F2B24">
        <w:rPr>
          <w:rFonts w:ascii="Times New Roman" w:eastAsia="Times New Roman" w:hAnsi="Times New Roman" w:cs="Times New Roman"/>
          <w:bCs/>
          <w:sz w:val="24"/>
          <w:szCs w:val="24"/>
          <w:lang w:eastAsia="hu-HU"/>
        </w:rPr>
        <w:t xml:space="preserve"> GDPR 6. cikk (1) bekezdés </w:t>
      </w:r>
      <w:r w:rsidR="006B7EB8" w:rsidRPr="009F2B24">
        <w:rPr>
          <w:rFonts w:ascii="Times New Roman" w:hAnsi="Times New Roman" w:cs="Times New Roman"/>
          <w:sz w:val="24"/>
          <w:szCs w:val="24"/>
        </w:rPr>
        <w:t xml:space="preserve">e) pontja alapján az adatkezelés az információs önrendelkezési jogról és az információszabadságról szóló 2011. évi CXII. törvény 26. § (1) bekezdésében meghatározott közfeladatának végrehajtásához szükséges. </w:t>
      </w:r>
    </w:p>
    <w:p w:rsidR="0063223C" w:rsidRPr="009F2B24" w:rsidRDefault="0063223C" w:rsidP="009F2B24">
      <w:pPr>
        <w:pStyle w:val="Listaszerbekezds"/>
        <w:spacing w:before="100" w:beforeAutospacing="1" w:after="100" w:afterAutospacing="1" w:line="240" w:lineRule="auto"/>
        <w:ind w:left="0"/>
        <w:jc w:val="both"/>
        <w:outlineLvl w:val="1"/>
        <w:rPr>
          <w:rFonts w:ascii="Times New Roman" w:eastAsia="Times New Roman" w:hAnsi="Times New Roman" w:cs="Times New Roman"/>
          <w:bCs/>
          <w:sz w:val="24"/>
          <w:szCs w:val="24"/>
          <w:lang w:eastAsia="hu-HU"/>
        </w:rPr>
      </w:pPr>
    </w:p>
    <w:p w:rsidR="0063223C" w:rsidRPr="0063223C" w:rsidRDefault="0063223C" w:rsidP="0063223C">
      <w:pPr>
        <w:pStyle w:val="Listaszerbekezds"/>
        <w:numPr>
          <w:ilvl w:val="0"/>
          <w:numId w:val="18"/>
        </w:numPr>
        <w:spacing w:after="0" w:line="240" w:lineRule="auto"/>
        <w:jc w:val="both"/>
        <w:rPr>
          <w:rFonts w:ascii="Times New Roman" w:hAnsi="Times New Roman" w:cs="Times New Roman"/>
          <w:b/>
          <w:sz w:val="24"/>
          <w:szCs w:val="24"/>
        </w:rPr>
      </w:pPr>
      <w:r w:rsidRPr="0063223C">
        <w:rPr>
          <w:rFonts w:ascii="Times New Roman" w:hAnsi="Times New Roman" w:cs="Times New Roman"/>
          <w:b/>
          <w:sz w:val="24"/>
          <w:szCs w:val="24"/>
        </w:rPr>
        <w:t>Az adatkezelésre vonatkozó általános információk</w:t>
      </w:r>
    </w:p>
    <w:p w:rsidR="004352B5" w:rsidRDefault="004352B5" w:rsidP="004352B5">
      <w:pPr>
        <w:spacing w:after="0" w:line="240" w:lineRule="auto"/>
        <w:jc w:val="both"/>
        <w:rPr>
          <w:rFonts w:ascii="Times New Roman" w:hAnsi="Times New Roman" w:cs="Times New Roman"/>
          <w:sz w:val="24"/>
          <w:szCs w:val="24"/>
        </w:rPr>
      </w:pPr>
    </w:p>
    <w:p w:rsidR="004352B5" w:rsidRPr="004352B5" w:rsidRDefault="007412D1" w:rsidP="004352B5">
      <w:pPr>
        <w:spacing w:after="0" w:line="240" w:lineRule="auto"/>
        <w:jc w:val="both"/>
        <w:rPr>
          <w:rFonts w:ascii="Times New Roman" w:hAnsi="Times New Roman" w:cs="Times New Roman"/>
          <w:sz w:val="24"/>
          <w:szCs w:val="24"/>
        </w:rPr>
      </w:pPr>
      <w:r w:rsidRPr="009F2B24">
        <w:rPr>
          <w:rFonts w:ascii="Times New Roman" w:hAnsi="Times New Roman" w:cs="Times New Roman"/>
          <w:sz w:val="24"/>
          <w:szCs w:val="24"/>
        </w:rPr>
        <w:t xml:space="preserve">Az </w:t>
      </w:r>
      <w:r w:rsidR="004352B5">
        <w:rPr>
          <w:rFonts w:ascii="Times New Roman" w:hAnsi="Times New Roman" w:cs="Times New Roman"/>
          <w:sz w:val="24"/>
          <w:szCs w:val="24"/>
        </w:rPr>
        <w:t>Infotv. 29. §-ában foglaltak</w:t>
      </w:r>
      <w:r w:rsidRPr="009F2B24">
        <w:rPr>
          <w:rFonts w:ascii="Times New Roman" w:hAnsi="Times New Roman" w:cs="Times New Roman"/>
          <w:sz w:val="24"/>
          <w:szCs w:val="24"/>
        </w:rPr>
        <w:t xml:space="preserve"> szerint: „A közérdekű adat megismerésére irányuló igénynek az adatot kezelő közfeladatot ellátó szerv az igény beérkezését követő legrövidebb idő alatt, legfeljebb azonban 15 napon belül tesz eleget. </w:t>
      </w:r>
      <w:r w:rsidR="004352B5" w:rsidRPr="004352B5">
        <w:rPr>
          <w:rFonts w:ascii="Times New Roman" w:hAnsi="Times New Roman" w:cs="Times New Roman"/>
          <w:sz w:val="24"/>
          <w:szCs w:val="24"/>
        </w:rPr>
        <w:t xml:space="preserve">Az adatigénylésnek az adatot kezelő közfeladatot ellátó szerv nem köteles eleget tenni abban a részben, amelyben az azonos igénylő által egy éven belül benyújtott, azonos adatkörre irányuló adatigényléssel megegyezik, feltéve, hogy az azonos adatkörbe tartozó adatokban változás nem állt be. Az adatigénylésnek az adatot kezelő közfeladatot ellátó szerv nem köteles eleget tenni, ha az igénylő nem adja meg nevét, nem természetes személy igénylő esetén megnevezését, valamint azt az elérhetőséget, amelyen számára az adatigényléssel kapcsolatos bármely tájékoztatás és értesítés megadható. </w:t>
      </w:r>
    </w:p>
    <w:p w:rsidR="004352B5" w:rsidRDefault="004352B5" w:rsidP="007412D1">
      <w:pPr>
        <w:spacing w:after="0" w:line="240" w:lineRule="auto"/>
        <w:jc w:val="both"/>
        <w:rPr>
          <w:rFonts w:ascii="Times New Roman" w:hAnsi="Times New Roman" w:cs="Times New Roman"/>
          <w:sz w:val="24"/>
          <w:szCs w:val="24"/>
        </w:rPr>
      </w:pPr>
    </w:p>
    <w:p w:rsidR="007412D1" w:rsidRDefault="006B7EB8" w:rsidP="007412D1">
      <w:pPr>
        <w:spacing w:after="0" w:line="240" w:lineRule="auto"/>
        <w:jc w:val="both"/>
        <w:rPr>
          <w:rFonts w:ascii="Times New Roman" w:hAnsi="Times New Roman" w:cs="Times New Roman"/>
          <w:sz w:val="24"/>
          <w:szCs w:val="24"/>
        </w:rPr>
      </w:pPr>
      <w:r w:rsidRPr="009F2B24">
        <w:rPr>
          <w:rFonts w:ascii="Times New Roman" w:hAnsi="Times New Roman" w:cs="Times New Roman"/>
          <w:sz w:val="24"/>
          <w:szCs w:val="24"/>
        </w:rPr>
        <w:t>Az Infotv. 30. § (3) bekezdés</w:t>
      </w:r>
      <w:r w:rsidR="007412D1" w:rsidRPr="009F2B24">
        <w:rPr>
          <w:rFonts w:ascii="Times New Roman" w:hAnsi="Times New Roman" w:cs="Times New Roman"/>
          <w:sz w:val="24"/>
          <w:szCs w:val="24"/>
        </w:rPr>
        <w:t xml:space="preserve"> alapján</w:t>
      </w:r>
      <w:r w:rsidRPr="009F2B24">
        <w:rPr>
          <w:rFonts w:ascii="Times New Roman" w:hAnsi="Times New Roman" w:cs="Times New Roman"/>
          <w:sz w:val="24"/>
          <w:szCs w:val="24"/>
        </w:rPr>
        <w:t xml:space="preserve"> az </w:t>
      </w:r>
      <w:r w:rsidR="007412D1" w:rsidRPr="009F2B24">
        <w:rPr>
          <w:rFonts w:ascii="Times New Roman" w:hAnsi="Times New Roman" w:cs="Times New Roman"/>
          <w:sz w:val="24"/>
          <w:szCs w:val="24"/>
        </w:rPr>
        <w:t>A</w:t>
      </w:r>
      <w:r w:rsidRPr="009F2B24">
        <w:rPr>
          <w:rFonts w:ascii="Times New Roman" w:hAnsi="Times New Roman" w:cs="Times New Roman"/>
          <w:sz w:val="24"/>
          <w:szCs w:val="24"/>
        </w:rPr>
        <w:t>datkezelő</w:t>
      </w:r>
      <w:r w:rsidR="007412D1" w:rsidRPr="009F2B24">
        <w:rPr>
          <w:rFonts w:ascii="Times New Roman" w:hAnsi="Times New Roman" w:cs="Times New Roman"/>
          <w:sz w:val="24"/>
          <w:szCs w:val="24"/>
        </w:rPr>
        <w:t xml:space="preserve">nek </w:t>
      </w:r>
      <w:r w:rsidR="007412D1" w:rsidRPr="00931929">
        <w:rPr>
          <w:rFonts w:ascii="Times New Roman" w:hAnsi="Times New Roman" w:cs="Times New Roman"/>
          <w:sz w:val="24"/>
          <w:szCs w:val="24"/>
          <w:u w:val="single"/>
        </w:rPr>
        <w:t xml:space="preserve">az </w:t>
      </w:r>
      <w:r w:rsidR="004352B5" w:rsidRPr="00931929">
        <w:rPr>
          <w:rFonts w:ascii="Times New Roman" w:hAnsi="Times New Roman" w:cs="Times New Roman"/>
          <w:sz w:val="24"/>
          <w:szCs w:val="24"/>
          <w:u w:val="single"/>
        </w:rPr>
        <w:t>elutasított ké</w:t>
      </w:r>
      <w:r w:rsidRPr="00931929">
        <w:rPr>
          <w:rFonts w:ascii="Times New Roman" w:hAnsi="Times New Roman" w:cs="Times New Roman"/>
          <w:sz w:val="24"/>
          <w:szCs w:val="24"/>
          <w:u w:val="single"/>
        </w:rPr>
        <w:t>relmekről</w:t>
      </w:r>
      <w:r w:rsidRPr="009F2B24">
        <w:rPr>
          <w:rFonts w:ascii="Times New Roman" w:hAnsi="Times New Roman" w:cs="Times New Roman"/>
          <w:sz w:val="24"/>
          <w:szCs w:val="24"/>
        </w:rPr>
        <w:t>, valamint az elutasítások indokairól nyilvántartást</w:t>
      </w:r>
      <w:r w:rsidR="007412D1" w:rsidRPr="009F2B24">
        <w:rPr>
          <w:rFonts w:ascii="Times New Roman" w:hAnsi="Times New Roman" w:cs="Times New Roman"/>
          <w:sz w:val="24"/>
          <w:szCs w:val="24"/>
        </w:rPr>
        <w:t xml:space="preserve"> kell</w:t>
      </w:r>
      <w:r w:rsidRPr="009F2B24">
        <w:rPr>
          <w:rFonts w:ascii="Times New Roman" w:hAnsi="Times New Roman" w:cs="Times New Roman"/>
          <w:sz w:val="24"/>
          <w:szCs w:val="24"/>
        </w:rPr>
        <w:t xml:space="preserve"> veze</w:t>
      </w:r>
      <w:r w:rsidR="007412D1" w:rsidRPr="009F2B24">
        <w:rPr>
          <w:rFonts w:ascii="Times New Roman" w:hAnsi="Times New Roman" w:cs="Times New Roman"/>
          <w:sz w:val="24"/>
          <w:szCs w:val="24"/>
        </w:rPr>
        <w:t>tnie</w:t>
      </w:r>
      <w:r w:rsidR="004352B5">
        <w:rPr>
          <w:rFonts w:ascii="Times New Roman" w:hAnsi="Times New Roman" w:cs="Times New Roman"/>
          <w:sz w:val="24"/>
          <w:szCs w:val="24"/>
        </w:rPr>
        <w:t>, és az abban foglaltakról minden évben január 3-ig tájékoztatnia kell a</w:t>
      </w:r>
      <w:r w:rsidR="00C45A1C">
        <w:rPr>
          <w:rFonts w:ascii="Times New Roman" w:hAnsi="Times New Roman" w:cs="Times New Roman"/>
          <w:sz w:val="24"/>
          <w:szCs w:val="24"/>
        </w:rPr>
        <w:t xml:space="preserve"> felügyeleti hatóságot</w:t>
      </w:r>
      <w:r w:rsidR="007412D1" w:rsidRPr="009F2B24">
        <w:rPr>
          <w:rFonts w:ascii="Times New Roman" w:hAnsi="Times New Roman" w:cs="Times New Roman"/>
          <w:sz w:val="24"/>
          <w:szCs w:val="24"/>
        </w:rPr>
        <w:t xml:space="preserve">. </w:t>
      </w:r>
    </w:p>
    <w:p w:rsidR="00C47276" w:rsidRPr="000D5E6F" w:rsidRDefault="009F2B24" w:rsidP="009F2B24">
      <w:pPr>
        <w:pStyle w:val="Listaszerbekezds"/>
        <w:numPr>
          <w:ilvl w:val="0"/>
          <w:numId w:val="18"/>
        </w:numPr>
        <w:spacing w:before="100" w:beforeAutospacing="1" w:after="100" w:afterAutospacing="1" w:line="240" w:lineRule="auto"/>
        <w:jc w:val="both"/>
        <w:outlineLvl w:val="1"/>
        <w:rPr>
          <w:rFonts w:ascii="Times New Roman" w:eastAsia="Times New Roman" w:hAnsi="Times New Roman" w:cs="Times New Roman"/>
          <w:b/>
          <w:bCs/>
          <w:color w:val="000000" w:themeColor="text1"/>
          <w:sz w:val="24"/>
          <w:szCs w:val="24"/>
          <w:lang w:eastAsia="hu-HU"/>
        </w:rPr>
      </w:pPr>
      <w:r w:rsidRPr="000D5E6F">
        <w:rPr>
          <w:rFonts w:ascii="Times New Roman" w:eastAsia="Times New Roman" w:hAnsi="Times New Roman" w:cs="Times New Roman"/>
          <w:b/>
          <w:bCs/>
          <w:color w:val="000000" w:themeColor="text1"/>
          <w:sz w:val="24"/>
          <w:szCs w:val="24"/>
          <w:lang w:eastAsia="hu-HU"/>
        </w:rPr>
        <w:t>A kezelt adatok, forrásuk, az érintettek és az adatkezelés célja</w:t>
      </w:r>
    </w:p>
    <w:p w:rsidR="009F2B24" w:rsidRDefault="009F2B24" w:rsidP="009F2B24">
      <w:pPr>
        <w:pStyle w:val="Listaszerbekezds"/>
        <w:spacing w:before="100" w:beforeAutospacing="1" w:after="100" w:afterAutospacing="1" w:line="240" w:lineRule="auto"/>
        <w:jc w:val="both"/>
        <w:outlineLvl w:val="1"/>
        <w:rPr>
          <w:rFonts w:ascii="Times New Roman" w:eastAsia="Times New Roman" w:hAnsi="Times New Roman" w:cs="Times New Roman"/>
          <w:bCs/>
          <w:color w:val="000000" w:themeColor="text1"/>
          <w:sz w:val="24"/>
          <w:szCs w:val="24"/>
          <w:lang w:eastAsia="hu-HU"/>
        </w:rPr>
      </w:pPr>
    </w:p>
    <w:p w:rsidR="00C47276" w:rsidRDefault="005A2253" w:rsidP="00B701A8">
      <w:pPr>
        <w:pStyle w:val="Listaszerbekezds"/>
        <w:spacing w:before="100" w:beforeAutospacing="1" w:after="100" w:afterAutospacing="1" w:line="240" w:lineRule="auto"/>
        <w:ind w:left="0"/>
        <w:jc w:val="both"/>
        <w:outlineLvl w:val="1"/>
        <w:rPr>
          <w:rFonts w:ascii="Times New Roman" w:eastAsia="Times New Roman" w:hAnsi="Times New Roman" w:cs="Times New Roman"/>
          <w:bCs/>
          <w:color w:val="000000" w:themeColor="text1"/>
          <w:sz w:val="24"/>
          <w:szCs w:val="24"/>
          <w:lang w:eastAsia="hu-HU"/>
        </w:rPr>
      </w:pPr>
      <w:r>
        <w:rPr>
          <w:rFonts w:ascii="Times New Roman" w:eastAsia="Times New Roman" w:hAnsi="Times New Roman" w:cs="Times New Roman"/>
          <w:bCs/>
          <w:color w:val="000000" w:themeColor="text1"/>
          <w:sz w:val="24"/>
          <w:szCs w:val="24"/>
          <w:u w:val="single"/>
          <w:lang w:eastAsia="hu-HU"/>
        </w:rPr>
        <w:t>É</w:t>
      </w:r>
      <w:r w:rsidR="00537F80" w:rsidRPr="00E23276">
        <w:rPr>
          <w:rFonts w:ascii="Times New Roman" w:eastAsia="Times New Roman" w:hAnsi="Times New Roman" w:cs="Times New Roman"/>
          <w:bCs/>
          <w:color w:val="000000" w:themeColor="text1"/>
          <w:sz w:val="24"/>
          <w:szCs w:val="24"/>
          <w:u w:val="single"/>
          <w:lang w:eastAsia="hu-HU"/>
        </w:rPr>
        <w:t>rintettek:</w:t>
      </w:r>
      <w:r>
        <w:rPr>
          <w:rFonts w:ascii="Times New Roman" w:eastAsia="Times New Roman" w:hAnsi="Times New Roman" w:cs="Times New Roman"/>
          <w:bCs/>
          <w:color w:val="000000" w:themeColor="text1"/>
          <w:sz w:val="24"/>
          <w:szCs w:val="24"/>
          <w:lang w:eastAsia="hu-HU"/>
        </w:rPr>
        <w:t xml:space="preserve"> a közérdekű és közérdekből nyilvános adatot igénylő személyek</w:t>
      </w:r>
      <w:r w:rsidR="00537F80">
        <w:rPr>
          <w:rFonts w:ascii="Times New Roman" w:eastAsia="Times New Roman" w:hAnsi="Times New Roman" w:cs="Times New Roman"/>
          <w:bCs/>
          <w:color w:val="000000" w:themeColor="text1"/>
          <w:sz w:val="24"/>
          <w:szCs w:val="24"/>
          <w:lang w:eastAsia="hu-HU"/>
        </w:rPr>
        <w:t xml:space="preserve"> </w:t>
      </w:r>
    </w:p>
    <w:p w:rsidR="00786D9F" w:rsidRDefault="00786D9F" w:rsidP="00B701A8">
      <w:pPr>
        <w:pStyle w:val="Listaszerbekezds"/>
        <w:ind w:left="0"/>
        <w:jc w:val="both"/>
        <w:rPr>
          <w:rFonts w:ascii="Times New Roman" w:eastAsia="Times New Roman" w:hAnsi="Times New Roman" w:cs="Times New Roman"/>
          <w:bCs/>
          <w:color w:val="000000" w:themeColor="text1"/>
          <w:sz w:val="24"/>
          <w:szCs w:val="24"/>
          <w:lang w:eastAsia="hu-HU"/>
        </w:rPr>
      </w:pPr>
    </w:p>
    <w:p w:rsidR="009E1EE4" w:rsidRDefault="00786D9F" w:rsidP="00B701A8">
      <w:pPr>
        <w:pStyle w:val="Listaszerbekezds"/>
        <w:ind w:left="0"/>
        <w:jc w:val="both"/>
        <w:rPr>
          <w:rFonts w:ascii="Times New Roman" w:eastAsia="Times New Roman" w:hAnsi="Times New Roman" w:cs="Times New Roman"/>
          <w:bCs/>
          <w:color w:val="000000" w:themeColor="text1"/>
          <w:sz w:val="24"/>
          <w:szCs w:val="24"/>
          <w:lang w:eastAsia="hu-HU"/>
        </w:rPr>
      </w:pPr>
      <w:r w:rsidRPr="00E23276">
        <w:rPr>
          <w:rFonts w:ascii="Times New Roman" w:eastAsia="Times New Roman" w:hAnsi="Times New Roman" w:cs="Times New Roman"/>
          <w:bCs/>
          <w:color w:val="000000" w:themeColor="text1"/>
          <w:sz w:val="24"/>
          <w:szCs w:val="24"/>
          <w:u w:val="single"/>
          <w:lang w:eastAsia="hu-HU"/>
        </w:rPr>
        <w:t>Kezelt személyes adatok köre</w:t>
      </w:r>
      <w:r>
        <w:rPr>
          <w:rFonts w:ascii="Times New Roman" w:eastAsia="Times New Roman" w:hAnsi="Times New Roman" w:cs="Times New Roman"/>
          <w:bCs/>
          <w:color w:val="000000" w:themeColor="text1"/>
          <w:sz w:val="24"/>
          <w:szCs w:val="24"/>
          <w:lang w:eastAsia="hu-HU"/>
        </w:rPr>
        <w:t>:</w:t>
      </w:r>
      <w:r w:rsidR="008C55AB">
        <w:rPr>
          <w:rFonts w:ascii="Times New Roman" w:eastAsia="Times New Roman" w:hAnsi="Times New Roman" w:cs="Times New Roman"/>
          <w:bCs/>
          <w:color w:val="000000" w:themeColor="text1"/>
          <w:sz w:val="24"/>
          <w:szCs w:val="24"/>
          <w:lang w:eastAsia="hu-HU"/>
        </w:rPr>
        <w:t xml:space="preserve"> </w:t>
      </w:r>
    </w:p>
    <w:p w:rsidR="00786D9F" w:rsidRDefault="00C45A1C" w:rsidP="009E1EE4">
      <w:pPr>
        <w:pStyle w:val="Listaszerbekezds"/>
        <w:numPr>
          <w:ilvl w:val="0"/>
          <w:numId w:val="21"/>
        </w:numPr>
        <w:jc w:val="both"/>
        <w:rPr>
          <w:rFonts w:ascii="Times New Roman" w:eastAsia="Times New Roman" w:hAnsi="Times New Roman" w:cs="Times New Roman"/>
          <w:bCs/>
          <w:color w:val="000000" w:themeColor="text1"/>
          <w:sz w:val="24"/>
          <w:szCs w:val="24"/>
          <w:lang w:eastAsia="hu-HU"/>
        </w:rPr>
      </w:pPr>
      <w:r>
        <w:rPr>
          <w:rFonts w:ascii="Times New Roman" w:eastAsia="Times New Roman" w:hAnsi="Times New Roman" w:cs="Times New Roman"/>
          <w:bCs/>
          <w:color w:val="000000" w:themeColor="text1"/>
          <w:sz w:val="24"/>
          <w:szCs w:val="24"/>
          <w:lang w:eastAsia="hu-HU"/>
        </w:rPr>
        <w:t>adatot igénylő</w:t>
      </w:r>
      <w:r w:rsidR="00E23276">
        <w:rPr>
          <w:rFonts w:ascii="Times New Roman" w:eastAsia="Times New Roman" w:hAnsi="Times New Roman" w:cs="Times New Roman"/>
          <w:bCs/>
          <w:color w:val="000000" w:themeColor="text1"/>
          <w:sz w:val="24"/>
          <w:szCs w:val="24"/>
          <w:lang w:eastAsia="hu-HU"/>
        </w:rPr>
        <w:t xml:space="preserve"> </w:t>
      </w:r>
      <w:r w:rsidR="00E23276" w:rsidRPr="009E1EE4">
        <w:rPr>
          <w:rFonts w:ascii="Times New Roman" w:eastAsia="Times New Roman" w:hAnsi="Times New Roman" w:cs="Times New Roman"/>
          <w:b/>
          <w:bCs/>
          <w:color w:val="000000" w:themeColor="text1"/>
          <w:sz w:val="24"/>
          <w:szCs w:val="24"/>
          <w:lang w:eastAsia="hu-HU"/>
        </w:rPr>
        <w:t>neve</w:t>
      </w:r>
      <w:r w:rsidR="00E23276">
        <w:rPr>
          <w:rFonts w:ascii="Times New Roman" w:eastAsia="Times New Roman" w:hAnsi="Times New Roman" w:cs="Times New Roman"/>
          <w:bCs/>
          <w:color w:val="000000" w:themeColor="text1"/>
          <w:sz w:val="24"/>
          <w:szCs w:val="24"/>
          <w:lang w:eastAsia="hu-HU"/>
        </w:rPr>
        <w:t xml:space="preserve">, </w:t>
      </w:r>
      <w:r w:rsidRPr="009E1EE4">
        <w:rPr>
          <w:rFonts w:ascii="Times New Roman" w:eastAsia="Times New Roman" w:hAnsi="Times New Roman" w:cs="Times New Roman"/>
          <w:b/>
          <w:bCs/>
          <w:color w:val="000000" w:themeColor="text1"/>
          <w:sz w:val="24"/>
          <w:szCs w:val="24"/>
          <w:lang w:eastAsia="hu-HU"/>
        </w:rPr>
        <w:t>értesítési címe</w:t>
      </w:r>
      <w:r>
        <w:rPr>
          <w:rFonts w:ascii="Times New Roman" w:eastAsia="Times New Roman" w:hAnsi="Times New Roman" w:cs="Times New Roman"/>
          <w:bCs/>
          <w:color w:val="000000" w:themeColor="text1"/>
          <w:sz w:val="24"/>
          <w:szCs w:val="24"/>
          <w:lang w:eastAsia="hu-HU"/>
        </w:rPr>
        <w:t xml:space="preserve"> (</w:t>
      </w:r>
      <w:r w:rsidR="00E23276">
        <w:rPr>
          <w:rFonts w:ascii="Times New Roman" w:eastAsia="Times New Roman" w:hAnsi="Times New Roman" w:cs="Times New Roman"/>
          <w:bCs/>
          <w:color w:val="000000" w:themeColor="text1"/>
          <w:sz w:val="24"/>
          <w:szCs w:val="24"/>
          <w:lang w:eastAsia="hu-HU"/>
        </w:rPr>
        <w:t>elektronikus levelezési címe</w:t>
      </w:r>
      <w:r>
        <w:rPr>
          <w:rFonts w:ascii="Times New Roman" w:eastAsia="Times New Roman" w:hAnsi="Times New Roman" w:cs="Times New Roman"/>
          <w:bCs/>
          <w:color w:val="000000" w:themeColor="text1"/>
          <w:sz w:val="24"/>
          <w:szCs w:val="24"/>
          <w:lang w:eastAsia="hu-HU"/>
        </w:rPr>
        <w:t xml:space="preserve">, postai címe), az érintett által benyújtott adatigénylésben található </w:t>
      </w:r>
      <w:r w:rsidRPr="009E1EE4">
        <w:rPr>
          <w:rFonts w:ascii="Times New Roman" w:eastAsia="Times New Roman" w:hAnsi="Times New Roman" w:cs="Times New Roman"/>
          <w:b/>
          <w:bCs/>
          <w:color w:val="000000" w:themeColor="text1"/>
          <w:sz w:val="24"/>
          <w:szCs w:val="24"/>
          <w:lang w:eastAsia="hu-HU"/>
        </w:rPr>
        <w:t>egyéb személyes adatok</w:t>
      </w:r>
      <w:r>
        <w:rPr>
          <w:rFonts w:ascii="Times New Roman" w:eastAsia="Times New Roman" w:hAnsi="Times New Roman" w:cs="Times New Roman"/>
          <w:bCs/>
          <w:color w:val="000000" w:themeColor="text1"/>
          <w:sz w:val="24"/>
          <w:szCs w:val="24"/>
          <w:lang w:eastAsia="hu-HU"/>
        </w:rPr>
        <w:t>.</w:t>
      </w:r>
    </w:p>
    <w:p w:rsidR="009E1EE4" w:rsidRDefault="009E1EE4" w:rsidP="009E1EE4">
      <w:pPr>
        <w:pStyle w:val="Listaszerbekezds"/>
        <w:numPr>
          <w:ilvl w:val="0"/>
          <w:numId w:val="21"/>
        </w:numPr>
        <w:jc w:val="both"/>
        <w:rPr>
          <w:rFonts w:ascii="Times New Roman" w:eastAsia="Times New Roman" w:hAnsi="Times New Roman" w:cs="Times New Roman"/>
          <w:bCs/>
          <w:color w:val="000000" w:themeColor="text1"/>
          <w:sz w:val="24"/>
          <w:szCs w:val="24"/>
          <w:lang w:eastAsia="hu-HU"/>
        </w:rPr>
      </w:pPr>
      <w:r>
        <w:rPr>
          <w:rFonts w:ascii="Times New Roman" w:eastAsia="Times New Roman" w:hAnsi="Times New Roman" w:cs="Times New Roman"/>
          <w:bCs/>
          <w:color w:val="000000" w:themeColor="text1"/>
          <w:sz w:val="24"/>
          <w:szCs w:val="24"/>
          <w:lang w:eastAsia="hu-HU"/>
        </w:rPr>
        <w:t xml:space="preserve">költség-megállapítás esetén: igénylő </w:t>
      </w:r>
      <w:r w:rsidRPr="009E1EE4">
        <w:rPr>
          <w:rFonts w:ascii="Times New Roman" w:eastAsia="Times New Roman" w:hAnsi="Times New Roman" w:cs="Times New Roman"/>
          <w:b/>
          <w:bCs/>
          <w:color w:val="000000" w:themeColor="text1"/>
          <w:sz w:val="24"/>
          <w:szCs w:val="24"/>
          <w:lang w:eastAsia="hu-HU"/>
        </w:rPr>
        <w:t>neve, értesítési címe</w:t>
      </w:r>
    </w:p>
    <w:p w:rsidR="00786D9F" w:rsidRDefault="00786D9F" w:rsidP="00B701A8">
      <w:pPr>
        <w:pStyle w:val="Listaszerbekezds"/>
        <w:ind w:left="0"/>
        <w:jc w:val="both"/>
        <w:rPr>
          <w:rFonts w:ascii="Times New Roman" w:eastAsia="Times New Roman" w:hAnsi="Times New Roman" w:cs="Times New Roman"/>
          <w:bCs/>
          <w:color w:val="000000" w:themeColor="text1"/>
          <w:sz w:val="24"/>
          <w:szCs w:val="24"/>
          <w:lang w:eastAsia="hu-HU"/>
        </w:rPr>
      </w:pPr>
    </w:p>
    <w:p w:rsidR="00C45A1C" w:rsidRDefault="00786D9F" w:rsidP="00B701A8">
      <w:pPr>
        <w:pStyle w:val="Listaszerbekezds"/>
        <w:ind w:left="0"/>
        <w:jc w:val="both"/>
        <w:rPr>
          <w:rFonts w:ascii="Times New Roman" w:eastAsia="Times New Roman" w:hAnsi="Times New Roman" w:cs="Times New Roman"/>
          <w:bCs/>
          <w:i/>
          <w:color w:val="000000" w:themeColor="text1"/>
          <w:sz w:val="24"/>
          <w:szCs w:val="24"/>
          <w:lang w:eastAsia="hu-HU"/>
        </w:rPr>
      </w:pPr>
      <w:r w:rsidRPr="00E23276">
        <w:rPr>
          <w:rFonts w:ascii="Times New Roman" w:eastAsia="Times New Roman" w:hAnsi="Times New Roman" w:cs="Times New Roman"/>
          <w:bCs/>
          <w:color w:val="000000" w:themeColor="text1"/>
          <w:sz w:val="24"/>
          <w:szCs w:val="24"/>
          <w:u w:val="single"/>
          <w:lang w:eastAsia="hu-HU"/>
        </w:rPr>
        <w:t>Adatkezelés célja</w:t>
      </w:r>
      <w:r>
        <w:rPr>
          <w:rFonts w:ascii="Times New Roman" w:eastAsia="Times New Roman" w:hAnsi="Times New Roman" w:cs="Times New Roman"/>
          <w:bCs/>
          <w:color w:val="000000" w:themeColor="text1"/>
          <w:sz w:val="24"/>
          <w:szCs w:val="24"/>
          <w:lang w:eastAsia="hu-HU"/>
        </w:rPr>
        <w:t xml:space="preserve">: </w:t>
      </w:r>
      <w:r w:rsidR="000D5E6F">
        <w:rPr>
          <w:rFonts w:ascii="Times New Roman" w:eastAsia="Times New Roman" w:hAnsi="Times New Roman" w:cs="Times New Roman"/>
          <w:bCs/>
          <w:color w:val="000000" w:themeColor="text1"/>
          <w:sz w:val="24"/>
          <w:szCs w:val="24"/>
          <w:lang w:eastAsia="hu-HU"/>
        </w:rPr>
        <w:tab/>
        <w:t xml:space="preserve">-    </w:t>
      </w:r>
      <w:r w:rsidR="00C45A1C">
        <w:rPr>
          <w:rFonts w:ascii="Times New Roman" w:eastAsia="Times New Roman" w:hAnsi="Times New Roman" w:cs="Times New Roman"/>
          <w:bCs/>
          <w:i/>
          <w:color w:val="000000" w:themeColor="text1"/>
          <w:sz w:val="24"/>
          <w:szCs w:val="24"/>
          <w:lang w:eastAsia="hu-HU"/>
        </w:rPr>
        <w:t>az Infotv. által előírtak szerint az adatigénylések megválaszolása</w:t>
      </w:r>
    </w:p>
    <w:p w:rsidR="00C45A1C" w:rsidRDefault="00C45A1C" w:rsidP="00C45A1C">
      <w:pPr>
        <w:pStyle w:val="Listaszerbekezds"/>
        <w:numPr>
          <w:ilvl w:val="0"/>
          <w:numId w:val="20"/>
        </w:numPr>
        <w:jc w:val="both"/>
        <w:rPr>
          <w:rFonts w:ascii="Times New Roman" w:eastAsia="Times New Roman" w:hAnsi="Times New Roman" w:cs="Times New Roman"/>
          <w:bCs/>
          <w:i/>
          <w:color w:val="000000" w:themeColor="text1"/>
          <w:sz w:val="24"/>
          <w:szCs w:val="24"/>
          <w:lang w:eastAsia="hu-HU"/>
        </w:rPr>
      </w:pPr>
      <w:r>
        <w:rPr>
          <w:rFonts w:ascii="Times New Roman" w:eastAsia="Times New Roman" w:hAnsi="Times New Roman" w:cs="Times New Roman"/>
          <w:bCs/>
          <w:i/>
          <w:color w:val="000000" w:themeColor="text1"/>
          <w:sz w:val="24"/>
          <w:szCs w:val="24"/>
          <w:lang w:eastAsia="hu-HU"/>
        </w:rPr>
        <w:t xml:space="preserve">az adatigénylés teljesítéséért esetlegesen megállapított költségtérítés megállapítása, </w:t>
      </w:r>
    </w:p>
    <w:p w:rsidR="00C45A1C" w:rsidRDefault="00C45A1C" w:rsidP="00C45A1C">
      <w:pPr>
        <w:pStyle w:val="Listaszerbekezds"/>
        <w:numPr>
          <w:ilvl w:val="0"/>
          <w:numId w:val="20"/>
        </w:numPr>
        <w:jc w:val="both"/>
        <w:rPr>
          <w:rFonts w:ascii="Times New Roman" w:eastAsia="Times New Roman" w:hAnsi="Times New Roman" w:cs="Times New Roman"/>
          <w:bCs/>
          <w:i/>
          <w:color w:val="000000" w:themeColor="text1"/>
          <w:sz w:val="24"/>
          <w:szCs w:val="24"/>
          <w:lang w:eastAsia="hu-HU"/>
        </w:rPr>
      </w:pPr>
      <w:r>
        <w:rPr>
          <w:rFonts w:ascii="Times New Roman" w:eastAsia="Times New Roman" w:hAnsi="Times New Roman" w:cs="Times New Roman"/>
          <w:bCs/>
          <w:i/>
          <w:color w:val="000000" w:themeColor="text1"/>
          <w:sz w:val="24"/>
          <w:szCs w:val="24"/>
          <w:lang w:eastAsia="hu-HU"/>
        </w:rPr>
        <w:t>annak megállapítása, hogy ugyanazon érintett egy éven belül ismételten benyújtott-e az Adatkezelőhöz ugyanazon adatkörre vonatkozó, részére már teljesített adatigénylést,</w:t>
      </w:r>
    </w:p>
    <w:p w:rsidR="00E177D4" w:rsidRDefault="00E177D4" w:rsidP="00C45A1C">
      <w:pPr>
        <w:pStyle w:val="Listaszerbekezds"/>
        <w:numPr>
          <w:ilvl w:val="0"/>
          <w:numId w:val="20"/>
        </w:numPr>
        <w:jc w:val="both"/>
        <w:rPr>
          <w:rFonts w:ascii="Times New Roman" w:eastAsia="Times New Roman" w:hAnsi="Times New Roman" w:cs="Times New Roman"/>
          <w:bCs/>
          <w:i/>
          <w:color w:val="000000" w:themeColor="text1"/>
          <w:sz w:val="24"/>
          <w:szCs w:val="24"/>
          <w:lang w:eastAsia="hu-HU"/>
        </w:rPr>
      </w:pPr>
      <w:r>
        <w:rPr>
          <w:rFonts w:ascii="Times New Roman" w:eastAsia="Times New Roman" w:hAnsi="Times New Roman" w:cs="Times New Roman"/>
          <w:bCs/>
          <w:i/>
          <w:color w:val="000000" w:themeColor="text1"/>
          <w:sz w:val="24"/>
          <w:szCs w:val="24"/>
          <w:lang w:eastAsia="hu-HU"/>
        </w:rPr>
        <w:t>az adatigénylésekre vonatkozó nyilvántartás vezetése</w:t>
      </w:r>
    </w:p>
    <w:p w:rsidR="00627179" w:rsidRDefault="00627179" w:rsidP="00B701A8">
      <w:pPr>
        <w:pStyle w:val="Listaszerbekezds"/>
        <w:ind w:left="0"/>
        <w:jc w:val="both"/>
        <w:rPr>
          <w:rFonts w:ascii="Times New Roman" w:eastAsia="Times New Roman" w:hAnsi="Times New Roman" w:cs="Times New Roman"/>
          <w:bCs/>
          <w:color w:val="000000" w:themeColor="text1"/>
          <w:sz w:val="24"/>
          <w:szCs w:val="24"/>
          <w:lang w:eastAsia="hu-HU"/>
        </w:rPr>
      </w:pPr>
    </w:p>
    <w:p w:rsidR="00786D9F" w:rsidRPr="00C532A8" w:rsidRDefault="00786D9F" w:rsidP="00B701A8">
      <w:pPr>
        <w:pStyle w:val="Listaszerbekezds"/>
        <w:ind w:left="0"/>
        <w:jc w:val="both"/>
        <w:rPr>
          <w:rFonts w:ascii="Times New Roman" w:hAnsi="Times New Roman" w:cs="Times New Roman"/>
          <w:sz w:val="24"/>
          <w:szCs w:val="24"/>
        </w:rPr>
      </w:pPr>
      <w:r w:rsidRPr="00C532A8">
        <w:rPr>
          <w:rFonts w:ascii="Times New Roman" w:eastAsia="Times New Roman" w:hAnsi="Times New Roman" w:cs="Times New Roman"/>
          <w:bCs/>
          <w:color w:val="000000" w:themeColor="text1"/>
          <w:sz w:val="24"/>
          <w:szCs w:val="24"/>
          <w:u w:val="single"/>
          <w:lang w:eastAsia="hu-HU"/>
        </w:rPr>
        <w:t>A személyes adatok forrása</w:t>
      </w:r>
      <w:r w:rsidRPr="00C532A8">
        <w:rPr>
          <w:rFonts w:ascii="Times New Roman" w:eastAsia="Times New Roman" w:hAnsi="Times New Roman" w:cs="Times New Roman"/>
          <w:bCs/>
          <w:color w:val="000000" w:themeColor="text1"/>
          <w:sz w:val="24"/>
          <w:szCs w:val="24"/>
          <w:lang w:eastAsia="hu-HU"/>
        </w:rPr>
        <w:t xml:space="preserve">: </w:t>
      </w:r>
      <w:r w:rsidR="009F2B24" w:rsidRPr="00C532A8">
        <w:rPr>
          <w:rFonts w:ascii="Times New Roman" w:eastAsia="Times New Roman" w:hAnsi="Times New Roman" w:cs="Times New Roman"/>
          <w:bCs/>
          <w:color w:val="000000" w:themeColor="text1"/>
          <w:sz w:val="24"/>
          <w:szCs w:val="24"/>
          <w:lang w:eastAsia="hu-HU"/>
        </w:rPr>
        <w:t>a</w:t>
      </w:r>
      <w:r w:rsidR="006B7EB8" w:rsidRPr="00C532A8">
        <w:rPr>
          <w:rFonts w:ascii="Times New Roman" w:hAnsi="Times New Roman" w:cs="Times New Roman"/>
          <w:sz w:val="24"/>
          <w:szCs w:val="24"/>
        </w:rPr>
        <w:t>z eljárás során kezelt személyes adatok kizárólag az adatigénylőtől juthatnak a</w:t>
      </w:r>
      <w:r w:rsidR="009F2B24" w:rsidRPr="00C532A8">
        <w:rPr>
          <w:rFonts w:ascii="Times New Roman" w:hAnsi="Times New Roman" w:cs="Times New Roman"/>
          <w:sz w:val="24"/>
          <w:szCs w:val="24"/>
        </w:rPr>
        <w:t>z Adatkezelő</w:t>
      </w:r>
      <w:r w:rsidR="006B7EB8" w:rsidRPr="00C532A8">
        <w:rPr>
          <w:rFonts w:ascii="Times New Roman" w:hAnsi="Times New Roman" w:cs="Times New Roman"/>
          <w:sz w:val="24"/>
          <w:szCs w:val="24"/>
        </w:rPr>
        <w:t xml:space="preserve"> tudomására.</w:t>
      </w:r>
    </w:p>
    <w:p w:rsidR="006B7EB8" w:rsidRPr="00786D9F" w:rsidRDefault="006B7EB8" w:rsidP="00B701A8">
      <w:pPr>
        <w:pStyle w:val="Listaszerbekezds"/>
        <w:ind w:left="0"/>
        <w:jc w:val="both"/>
        <w:rPr>
          <w:rFonts w:ascii="Times New Roman" w:eastAsia="Times New Roman" w:hAnsi="Times New Roman" w:cs="Times New Roman"/>
          <w:bCs/>
          <w:color w:val="000000" w:themeColor="text1"/>
          <w:sz w:val="24"/>
          <w:szCs w:val="24"/>
          <w:lang w:eastAsia="hu-HU"/>
        </w:rPr>
      </w:pPr>
    </w:p>
    <w:p w:rsidR="00A1017E" w:rsidRPr="00465CC5" w:rsidRDefault="008C7A4E" w:rsidP="00314A86">
      <w:pPr>
        <w:pStyle w:val="Listaszerbekezds"/>
        <w:numPr>
          <w:ilvl w:val="0"/>
          <w:numId w:val="18"/>
        </w:numPr>
        <w:spacing w:after="0" w:line="240" w:lineRule="auto"/>
        <w:jc w:val="both"/>
        <w:outlineLvl w:val="1"/>
        <w:rPr>
          <w:rFonts w:ascii="Times New Roman" w:eastAsia="Times New Roman" w:hAnsi="Times New Roman" w:cs="Times New Roman"/>
          <w:b/>
          <w:bCs/>
          <w:sz w:val="24"/>
          <w:szCs w:val="24"/>
          <w:lang w:eastAsia="hu-HU"/>
        </w:rPr>
      </w:pPr>
      <w:r w:rsidRPr="00465CC5">
        <w:rPr>
          <w:rFonts w:ascii="Times New Roman" w:eastAsia="Times New Roman" w:hAnsi="Times New Roman" w:cs="Times New Roman"/>
          <w:b/>
          <w:bCs/>
          <w:sz w:val="24"/>
          <w:szCs w:val="24"/>
          <w:lang w:eastAsia="hu-HU"/>
        </w:rPr>
        <w:t>Személyes adatok kezelésével kapcsolatos tájékoztatás</w:t>
      </w:r>
    </w:p>
    <w:p w:rsidR="003812C0" w:rsidRPr="00465CC5" w:rsidRDefault="003812C0" w:rsidP="00B701A8">
      <w:pPr>
        <w:pStyle w:val="Listaszerbekezds"/>
        <w:spacing w:before="100" w:beforeAutospacing="1" w:after="100" w:afterAutospacing="1" w:line="240" w:lineRule="auto"/>
        <w:ind w:left="0"/>
        <w:jc w:val="both"/>
        <w:outlineLvl w:val="1"/>
        <w:rPr>
          <w:rFonts w:ascii="Times New Roman" w:eastAsia="Times New Roman" w:hAnsi="Times New Roman" w:cs="Times New Roman"/>
          <w:bCs/>
          <w:sz w:val="24"/>
          <w:szCs w:val="24"/>
          <w:lang w:eastAsia="hu-HU"/>
        </w:rPr>
      </w:pPr>
    </w:p>
    <w:p w:rsidR="006541D8" w:rsidRDefault="009620A1" w:rsidP="000D5E6F">
      <w:pPr>
        <w:pStyle w:val="Listaszerbekezds"/>
        <w:spacing w:before="100" w:beforeAutospacing="1" w:after="100" w:afterAutospacing="1" w:line="240" w:lineRule="auto"/>
        <w:ind w:left="0"/>
        <w:jc w:val="both"/>
        <w:outlineLvl w:val="1"/>
        <w:rPr>
          <w:rFonts w:ascii="Times New Roman" w:eastAsia="Times New Roman" w:hAnsi="Times New Roman" w:cs="Times New Roman"/>
          <w:bCs/>
          <w:sz w:val="24"/>
          <w:szCs w:val="24"/>
          <w:lang w:eastAsia="hu-HU"/>
        </w:rPr>
      </w:pPr>
      <w:r w:rsidRPr="00465CC5">
        <w:rPr>
          <w:rFonts w:ascii="Times New Roman" w:eastAsia="Times New Roman" w:hAnsi="Times New Roman" w:cs="Times New Roman"/>
          <w:bCs/>
          <w:sz w:val="24"/>
          <w:szCs w:val="24"/>
          <w:lang w:eastAsia="hu-HU"/>
        </w:rPr>
        <w:t>Az adatkezeléssel összefüggésben profilalkotás, automatizált döntéshozatal nem tör</w:t>
      </w:r>
      <w:r w:rsidR="00683B4B" w:rsidRPr="00465CC5">
        <w:rPr>
          <w:rFonts w:ascii="Times New Roman" w:eastAsia="Times New Roman" w:hAnsi="Times New Roman" w:cs="Times New Roman"/>
          <w:bCs/>
          <w:sz w:val="24"/>
          <w:szCs w:val="24"/>
          <w:lang w:eastAsia="hu-HU"/>
        </w:rPr>
        <w:t>t</w:t>
      </w:r>
      <w:r w:rsidRPr="00465CC5">
        <w:rPr>
          <w:rFonts w:ascii="Times New Roman" w:eastAsia="Times New Roman" w:hAnsi="Times New Roman" w:cs="Times New Roman"/>
          <w:bCs/>
          <w:sz w:val="24"/>
          <w:szCs w:val="24"/>
          <w:lang w:eastAsia="hu-HU"/>
        </w:rPr>
        <w:t>énik.</w:t>
      </w:r>
    </w:p>
    <w:p w:rsidR="00EB52BF" w:rsidRDefault="00EB52BF" w:rsidP="00B701A8">
      <w:pPr>
        <w:pStyle w:val="Listaszerbekezds"/>
        <w:spacing w:before="100" w:beforeAutospacing="1" w:after="100" w:afterAutospacing="1" w:line="240" w:lineRule="auto"/>
        <w:ind w:left="0"/>
        <w:jc w:val="both"/>
        <w:outlineLvl w:val="1"/>
        <w:rPr>
          <w:rFonts w:ascii="Times New Roman" w:eastAsia="Times New Roman" w:hAnsi="Times New Roman" w:cs="Times New Roman"/>
          <w:bCs/>
          <w:sz w:val="24"/>
          <w:szCs w:val="24"/>
          <w:lang w:eastAsia="hu-HU"/>
        </w:rPr>
      </w:pPr>
    </w:p>
    <w:p w:rsidR="00EB52BF" w:rsidRPr="00465CC5" w:rsidRDefault="00EB52BF" w:rsidP="000D5E6F">
      <w:pPr>
        <w:pStyle w:val="Listaszerbekezds"/>
        <w:spacing w:before="100" w:beforeAutospacing="1" w:after="100" w:afterAutospacing="1" w:line="240" w:lineRule="auto"/>
        <w:ind w:left="0"/>
        <w:jc w:val="both"/>
        <w:outlineLvl w:val="1"/>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Adatkezelő adatfeldolgozót nem vesz igénybe.</w:t>
      </w:r>
    </w:p>
    <w:p w:rsidR="00E90DFA" w:rsidRPr="00465CC5" w:rsidRDefault="00E90DFA" w:rsidP="00B701A8">
      <w:pPr>
        <w:pStyle w:val="Listaszerbekezds"/>
        <w:spacing w:before="100" w:beforeAutospacing="1" w:after="100" w:afterAutospacing="1" w:line="240" w:lineRule="auto"/>
        <w:jc w:val="both"/>
        <w:outlineLvl w:val="1"/>
        <w:rPr>
          <w:rFonts w:ascii="Times New Roman" w:eastAsia="Times New Roman" w:hAnsi="Times New Roman" w:cs="Times New Roman"/>
          <w:bCs/>
          <w:sz w:val="24"/>
          <w:szCs w:val="24"/>
          <w:lang w:eastAsia="hu-HU"/>
        </w:rPr>
      </w:pPr>
    </w:p>
    <w:p w:rsidR="00220320" w:rsidRPr="00465CC5" w:rsidRDefault="00220320" w:rsidP="00314A86">
      <w:pPr>
        <w:pStyle w:val="Listaszerbekezds"/>
        <w:numPr>
          <w:ilvl w:val="0"/>
          <w:numId w:val="18"/>
        </w:numPr>
        <w:spacing w:before="100" w:beforeAutospacing="1" w:after="100" w:afterAutospacing="1" w:line="240" w:lineRule="auto"/>
        <w:jc w:val="both"/>
        <w:outlineLvl w:val="1"/>
        <w:rPr>
          <w:rFonts w:ascii="Times New Roman" w:eastAsia="Times New Roman" w:hAnsi="Times New Roman" w:cs="Times New Roman"/>
          <w:b/>
          <w:bCs/>
          <w:sz w:val="24"/>
          <w:szCs w:val="24"/>
          <w:lang w:eastAsia="hu-HU"/>
        </w:rPr>
      </w:pPr>
      <w:r w:rsidRPr="00465CC5">
        <w:rPr>
          <w:rFonts w:ascii="Times New Roman" w:eastAsia="Times New Roman" w:hAnsi="Times New Roman" w:cs="Times New Roman"/>
          <w:b/>
          <w:bCs/>
          <w:sz w:val="24"/>
          <w:szCs w:val="24"/>
          <w:lang w:eastAsia="hu-HU"/>
        </w:rPr>
        <w:t xml:space="preserve">Adattovábbítás </w:t>
      </w:r>
    </w:p>
    <w:p w:rsidR="00220320" w:rsidRPr="00465CC5" w:rsidRDefault="00220320" w:rsidP="00B701A8">
      <w:pPr>
        <w:pStyle w:val="Listaszerbekezds"/>
        <w:spacing w:before="100" w:beforeAutospacing="1" w:after="100" w:afterAutospacing="1" w:line="240" w:lineRule="auto"/>
        <w:ind w:left="0"/>
        <w:jc w:val="both"/>
        <w:outlineLvl w:val="1"/>
        <w:rPr>
          <w:rFonts w:ascii="Times New Roman" w:eastAsia="Times New Roman" w:hAnsi="Times New Roman" w:cs="Times New Roman"/>
          <w:b/>
          <w:bCs/>
          <w:sz w:val="24"/>
          <w:szCs w:val="24"/>
          <w:lang w:eastAsia="hu-HU"/>
        </w:rPr>
      </w:pPr>
    </w:p>
    <w:p w:rsidR="000D65FB" w:rsidRDefault="006B7EB8" w:rsidP="000D65FB">
      <w:pPr>
        <w:pStyle w:val="Listaszerbekezds"/>
        <w:spacing w:before="100" w:beforeAutospacing="1" w:after="100" w:afterAutospacing="1" w:line="240" w:lineRule="auto"/>
        <w:ind w:left="0"/>
        <w:jc w:val="both"/>
        <w:outlineLvl w:val="1"/>
        <w:rPr>
          <w:rFonts w:ascii="Times New Roman" w:eastAsia="Times New Roman" w:hAnsi="Times New Roman" w:cs="Times New Roman"/>
          <w:bCs/>
          <w:sz w:val="24"/>
          <w:szCs w:val="24"/>
          <w:lang w:eastAsia="hu-HU"/>
        </w:rPr>
      </w:pPr>
      <w:r w:rsidRPr="00420AB6">
        <w:rPr>
          <w:rFonts w:ascii="Times New Roman" w:hAnsi="Times New Roman" w:cs="Times New Roman"/>
          <w:sz w:val="24"/>
          <w:szCs w:val="24"/>
        </w:rPr>
        <w:t>A</w:t>
      </w:r>
      <w:r w:rsidR="005A2253" w:rsidRPr="00420AB6">
        <w:rPr>
          <w:rFonts w:ascii="Times New Roman" w:hAnsi="Times New Roman" w:cs="Times New Roman"/>
          <w:sz w:val="24"/>
          <w:szCs w:val="24"/>
        </w:rPr>
        <w:t>datkezelő</w:t>
      </w:r>
      <w:r w:rsidRPr="00420AB6">
        <w:rPr>
          <w:rFonts w:ascii="Times New Roman" w:hAnsi="Times New Roman" w:cs="Times New Roman"/>
          <w:sz w:val="24"/>
          <w:szCs w:val="24"/>
        </w:rPr>
        <w:t xml:space="preserve"> a közérdekű adatok és a közérdekből nyilvános adatok igénylésére irányuló eljárás során nem közöl személyes adatokat </w:t>
      </w:r>
      <w:r w:rsidR="005A2253" w:rsidRPr="00420AB6">
        <w:rPr>
          <w:rFonts w:ascii="Times New Roman" w:hAnsi="Times New Roman" w:cs="Times New Roman"/>
          <w:sz w:val="24"/>
          <w:szCs w:val="24"/>
        </w:rPr>
        <w:t>harmadik személlyel</w:t>
      </w:r>
      <w:r w:rsidRPr="00420AB6">
        <w:rPr>
          <w:rFonts w:ascii="Times New Roman" w:hAnsi="Times New Roman" w:cs="Times New Roman"/>
          <w:sz w:val="24"/>
          <w:szCs w:val="24"/>
        </w:rPr>
        <w:t xml:space="preserve">. </w:t>
      </w:r>
      <w:r w:rsidR="000D65FB" w:rsidRPr="00420AB6">
        <w:rPr>
          <w:rFonts w:ascii="Times New Roman" w:eastAsia="Times New Roman" w:hAnsi="Times New Roman" w:cs="Times New Roman"/>
          <w:bCs/>
          <w:sz w:val="24"/>
          <w:szCs w:val="24"/>
          <w:lang w:eastAsia="hu-HU"/>
        </w:rPr>
        <w:t>A személyes adatok harmadik országba vagy nemzetközi szervezet részére nem kerülnek továbbításra.</w:t>
      </w:r>
    </w:p>
    <w:p w:rsidR="00FF5EF8" w:rsidRPr="00465CC5" w:rsidRDefault="00FF5EF8" w:rsidP="002077CB">
      <w:pPr>
        <w:pStyle w:val="Listaszerbekezds"/>
        <w:spacing w:before="100" w:beforeAutospacing="1" w:after="100" w:afterAutospacing="1" w:line="240" w:lineRule="auto"/>
        <w:ind w:left="0"/>
        <w:jc w:val="both"/>
        <w:outlineLvl w:val="1"/>
        <w:rPr>
          <w:rFonts w:ascii="Times New Roman" w:eastAsia="Times New Roman" w:hAnsi="Times New Roman" w:cs="Times New Roman"/>
          <w:bCs/>
          <w:sz w:val="24"/>
          <w:szCs w:val="24"/>
          <w:lang w:eastAsia="hu-HU"/>
        </w:rPr>
      </w:pPr>
    </w:p>
    <w:p w:rsidR="00D87D2C" w:rsidRPr="00465CC5" w:rsidRDefault="00AB6A0B" w:rsidP="00314A86">
      <w:pPr>
        <w:pStyle w:val="Listaszerbekezds"/>
        <w:numPr>
          <w:ilvl w:val="0"/>
          <w:numId w:val="18"/>
        </w:numPr>
        <w:spacing w:before="100" w:beforeAutospacing="1" w:after="100" w:afterAutospacing="1" w:line="240" w:lineRule="auto"/>
        <w:jc w:val="both"/>
        <w:outlineLvl w:val="1"/>
        <w:rPr>
          <w:rFonts w:ascii="Times New Roman" w:eastAsia="Times New Roman" w:hAnsi="Times New Roman" w:cs="Times New Roman"/>
          <w:b/>
          <w:bCs/>
          <w:sz w:val="24"/>
          <w:szCs w:val="24"/>
          <w:lang w:eastAsia="hu-HU"/>
        </w:rPr>
      </w:pPr>
      <w:r w:rsidRPr="00465CC5">
        <w:rPr>
          <w:rFonts w:ascii="Times New Roman" w:eastAsia="Times New Roman" w:hAnsi="Times New Roman" w:cs="Times New Roman"/>
          <w:b/>
          <w:bCs/>
          <w:sz w:val="24"/>
          <w:szCs w:val="24"/>
          <w:lang w:eastAsia="hu-HU"/>
        </w:rPr>
        <w:t>Az adatkezelés időtartama</w:t>
      </w:r>
    </w:p>
    <w:p w:rsidR="006B7EB8" w:rsidRPr="00420AB6" w:rsidRDefault="006B7EB8" w:rsidP="002A2051">
      <w:pPr>
        <w:spacing w:before="100" w:beforeAutospacing="1" w:after="100" w:afterAutospacing="1" w:line="240" w:lineRule="auto"/>
        <w:jc w:val="both"/>
        <w:outlineLvl w:val="1"/>
        <w:rPr>
          <w:rFonts w:ascii="Times New Roman" w:hAnsi="Times New Roman" w:cs="Times New Roman"/>
          <w:sz w:val="24"/>
          <w:szCs w:val="24"/>
        </w:rPr>
      </w:pPr>
      <w:r w:rsidRPr="00420AB6">
        <w:rPr>
          <w:rFonts w:ascii="Times New Roman" w:hAnsi="Times New Roman" w:cs="Times New Roman"/>
          <w:sz w:val="24"/>
          <w:szCs w:val="24"/>
        </w:rPr>
        <w:t>A</w:t>
      </w:r>
      <w:r w:rsidR="005A2253" w:rsidRPr="00420AB6">
        <w:rPr>
          <w:rFonts w:ascii="Times New Roman" w:hAnsi="Times New Roman" w:cs="Times New Roman"/>
          <w:sz w:val="24"/>
          <w:szCs w:val="24"/>
        </w:rPr>
        <w:t>datkezelőnek</w:t>
      </w:r>
      <w:r w:rsidR="000D5E6F" w:rsidRPr="00420AB6">
        <w:rPr>
          <w:rFonts w:ascii="Times New Roman" w:hAnsi="Times New Roman" w:cs="Times New Roman"/>
          <w:sz w:val="24"/>
          <w:szCs w:val="24"/>
        </w:rPr>
        <w:t xml:space="preserve"> </w:t>
      </w:r>
      <w:r w:rsidRPr="00420AB6">
        <w:rPr>
          <w:rFonts w:ascii="Times New Roman" w:hAnsi="Times New Roman" w:cs="Times New Roman"/>
          <w:sz w:val="24"/>
          <w:szCs w:val="24"/>
        </w:rPr>
        <w:t>az Infotv.-ben meghatározott eljárása során 15 nap – hosszabbítás esetén további 15 nap – áll rendelkezésére az adatigénylés megválaszolására. Az Infotv. 29. § (1a) bekezdése alapján a</w:t>
      </w:r>
      <w:r w:rsidR="005A2253" w:rsidRPr="00420AB6">
        <w:rPr>
          <w:rFonts w:ascii="Times New Roman" w:hAnsi="Times New Roman" w:cs="Times New Roman"/>
          <w:sz w:val="24"/>
          <w:szCs w:val="24"/>
        </w:rPr>
        <w:t>z Adatkezelőhöz</w:t>
      </w:r>
      <w:r w:rsidRPr="00420AB6">
        <w:rPr>
          <w:rFonts w:ascii="Times New Roman" w:hAnsi="Times New Roman" w:cs="Times New Roman"/>
          <w:sz w:val="24"/>
          <w:szCs w:val="24"/>
        </w:rPr>
        <w:t xml:space="preserve"> beérkezett adatigénylések adatait a benyújtásuktól számított 1 évig kezeli a</w:t>
      </w:r>
      <w:r w:rsidR="000D5E6F" w:rsidRPr="00420AB6">
        <w:rPr>
          <w:rFonts w:ascii="Times New Roman" w:hAnsi="Times New Roman" w:cs="Times New Roman"/>
          <w:sz w:val="24"/>
          <w:szCs w:val="24"/>
        </w:rPr>
        <w:t xml:space="preserve">z Adatkezelő. </w:t>
      </w:r>
      <w:r w:rsidRPr="00420AB6">
        <w:rPr>
          <w:rFonts w:ascii="Times New Roman" w:hAnsi="Times New Roman" w:cs="Times New Roman"/>
          <w:sz w:val="24"/>
          <w:szCs w:val="24"/>
        </w:rPr>
        <w:t>Ezt követően a közérdekű</w:t>
      </w:r>
      <w:r w:rsidR="00420AB6">
        <w:rPr>
          <w:rFonts w:ascii="Times New Roman" w:hAnsi="Times New Roman" w:cs="Times New Roman"/>
          <w:sz w:val="24"/>
          <w:szCs w:val="24"/>
        </w:rPr>
        <w:t xml:space="preserve"> </w:t>
      </w:r>
      <w:r w:rsidRPr="00420AB6">
        <w:rPr>
          <w:rFonts w:ascii="Times New Roman" w:hAnsi="Times New Roman" w:cs="Times New Roman"/>
          <w:sz w:val="24"/>
          <w:szCs w:val="24"/>
        </w:rPr>
        <w:t>adatigénylésekkel összefüggésben keletkezett iratok a köziratokról, a közlevéltárakról és a magánlevéltári anyag védelméről szóló 1995. évi LXVI. törvény, illetve a közfeladatot ellátó szervek iratkezelésének általános követelményeiről szóló 335/2015. (XII. 29.) Kormányrendeletben meghatározottak szerin</w:t>
      </w:r>
      <w:r w:rsidR="000D5E6F" w:rsidRPr="00420AB6">
        <w:rPr>
          <w:rFonts w:ascii="Times New Roman" w:hAnsi="Times New Roman" w:cs="Times New Roman"/>
          <w:sz w:val="24"/>
          <w:szCs w:val="24"/>
        </w:rPr>
        <w:t>t kerül közérdekű archiválásra.</w:t>
      </w:r>
    </w:p>
    <w:p w:rsidR="00424BAB" w:rsidRPr="00314A86" w:rsidRDefault="008422CC" w:rsidP="00314A86">
      <w:pPr>
        <w:pStyle w:val="Listaszerbekezds"/>
        <w:numPr>
          <w:ilvl w:val="0"/>
          <w:numId w:val="18"/>
        </w:numPr>
        <w:spacing w:before="100" w:beforeAutospacing="1" w:after="100" w:afterAutospacing="1" w:line="240" w:lineRule="auto"/>
        <w:jc w:val="both"/>
        <w:outlineLvl w:val="1"/>
        <w:rPr>
          <w:rFonts w:ascii="Times New Roman" w:eastAsia="Times New Roman" w:hAnsi="Times New Roman" w:cs="Times New Roman"/>
          <w:b/>
          <w:bCs/>
          <w:sz w:val="24"/>
          <w:szCs w:val="24"/>
          <w:lang w:eastAsia="hu-HU"/>
        </w:rPr>
      </w:pPr>
      <w:r w:rsidRPr="00314A86">
        <w:rPr>
          <w:rFonts w:ascii="Times New Roman" w:eastAsia="Times New Roman" w:hAnsi="Times New Roman" w:cs="Times New Roman"/>
          <w:b/>
          <w:bCs/>
          <w:sz w:val="24"/>
          <w:szCs w:val="24"/>
          <w:lang w:eastAsia="hu-HU"/>
        </w:rPr>
        <w:t xml:space="preserve">Adatbiztonság </w:t>
      </w:r>
    </w:p>
    <w:p w:rsidR="000B083D" w:rsidRDefault="000B083D" w:rsidP="000B083D">
      <w:pPr>
        <w:spacing w:after="0" w:line="240" w:lineRule="auto"/>
        <w:jc w:val="both"/>
        <w:rPr>
          <w:rFonts w:ascii="Times New Roman" w:eastAsia="Times New Roman" w:hAnsi="Times New Roman" w:cs="Times New Roman"/>
          <w:bCs/>
          <w:sz w:val="24"/>
          <w:szCs w:val="24"/>
          <w:lang w:eastAsia="hu-HU"/>
        </w:rPr>
      </w:pPr>
      <w:r w:rsidRPr="007A726A">
        <w:rPr>
          <w:rFonts w:ascii="Times New Roman" w:eastAsia="Times New Roman" w:hAnsi="Times New Roman" w:cs="Times New Roman"/>
          <w:bCs/>
          <w:sz w:val="24"/>
          <w:szCs w:val="24"/>
          <w:lang w:eastAsia="hu-HU"/>
        </w:rPr>
        <w:t xml:space="preserve">Az Adatkezelő a személyes adatok kezelése során minden szükséges biztonsági lépést, szervezési és technikai intézkedést megtesz annak érdekében, hogy biztosítsa az érintettek magánszférájának védelmét. Az Adatkezelő megfelelő informatikai, technikai és személyi intézkedésekkel gondoskodik arról, hogy az általa kezelt személyes adatokat védje többek között a jogosulatlan hozzáférés ellen, vagy azok jogosulatlan megváltoztatása ellen (pl. gondoskodik a személyes adatok biztonságos tárolásáról, azokat védett szervereken/fizikai </w:t>
      </w:r>
      <w:r w:rsidRPr="007A726A">
        <w:rPr>
          <w:rFonts w:ascii="Times New Roman" w:eastAsia="Times New Roman" w:hAnsi="Times New Roman" w:cs="Times New Roman"/>
          <w:bCs/>
          <w:sz w:val="24"/>
          <w:szCs w:val="24"/>
          <w:lang w:eastAsia="hu-HU"/>
        </w:rPr>
        <w:lastRenderedPageBreak/>
        <w:t xml:space="preserve">helyiségben tárolja, az informatikai rendszerben tárolt adatokhoz a hozzáférési jogokat szabályozza, a szükséges mértékű hozzáférésre korlátozza). </w:t>
      </w:r>
    </w:p>
    <w:p w:rsidR="006A707D" w:rsidRPr="007A726A" w:rsidRDefault="006A707D" w:rsidP="000B083D">
      <w:pPr>
        <w:spacing w:after="0" w:line="240" w:lineRule="auto"/>
        <w:jc w:val="both"/>
        <w:rPr>
          <w:rFonts w:ascii="Times New Roman" w:eastAsia="Times New Roman" w:hAnsi="Times New Roman" w:cs="Times New Roman"/>
          <w:bCs/>
          <w:sz w:val="24"/>
          <w:szCs w:val="24"/>
          <w:lang w:eastAsia="hu-HU"/>
        </w:rPr>
      </w:pPr>
    </w:p>
    <w:p w:rsidR="000B083D" w:rsidRDefault="000B083D" w:rsidP="00314A86">
      <w:pPr>
        <w:pStyle w:val="Listaszerbekezds"/>
        <w:numPr>
          <w:ilvl w:val="0"/>
          <w:numId w:val="18"/>
        </w:numPr>
        <w:spacing w:after="0" w:line="240" w:lineRule="auto"/>
        <w:jc w:val="both"/>
        <w:rPr>
          <w:rFonts w:ascii="Times New Roman" w:eastAsia="Times New Roman" w:hAnsi="Times New Roman" w:cs="Times New Roman"/>
          <w:b/>
          <w:bCs/>
          <w:sz w:val="24"/>
          <w:szCs w:val="24"/>
          <w:lang w:eastAsia="hu-HU"/>
        </w:rPr>
      </w:pPr>
      <w:r w:rsidRPr="00314A86">
        <w:rPr>
          <w:rFonts w:ascii="Times New Roman" w:eastAsia="Times New Roman" w:hAnsi="Times New Roman" w:cs="Times New Roman"/>
          <w:b/>
          <w:bCs/>
          <w:sz w:val="24"/>
          <w:szCs w:val="24"/>
          <w:lang w:eastAsia="hu-HU"/>
        </w:rPr>
        <w:t>Az Érintett adatkezelésével kapcsolatos jogai:</w:t>
      </w:r>
    </w:p>
    <w:p w:rsidR="006B7EB8" w:rsidRDefault="006B7EB8" w:rsidP="006B7EB8">
      <w:pPr>
        <w:spacing w:after="0" w:line="240" w:lineRule="auto"/>
        <w:jc w:val="both"/>
        <w:rPr>
          <w:rFonts w:ascii="Times New Roman" w:eastAsia="Times New Roman" w:hAnsi="Times New Roman" w:cs="Times New Roman"/>
          <w:b/>
          <w:bCs/>
          <w:sz w:val="24"/>
          <w:szCs w:val="24"/>
          <w:lang w:eastAsia="hu-HU"/>
        </w:rPr>
      </w:pPr>
    </w:p>
    <w:p w:rsidR="000B083D" w:rsidRDefault="000B083D" w:rsidP="000B083D">
      <w:pPr>
        <w:numPr>
          <w:ilvl w:val="0"/>
          <w:numId w:val="15"/>
        </w:numPr>
        <w:spacing w:after="0" w:line="240" w:lineRule="auto"/>
        <w:contextualSpacing/>
        <w:jc w:val="both"/>
        <w:rPr>
          <w:rFonts w:ascii="Times New Roman" w:eastAsia="Times New Roman" w:hAnsi="Times New Roman" w:cs="Times New Roman"/>
          <w:bCs/>
          <w:sz w:val="24"/>
          <w:szCs w:val="24"/>
          <w:lang w:eastAsia="hu-HU"/>
        </w:rPr>
      </w:pPr>
      <w:r w:rsidRPr="00C532A8">
        <w:rPr>
          <w:rFonts w:ascii="Times New Roman" w:eastAsia="Times New Roman" w:hAnsi="Times New Roman" w:cs="Times New Roman"/>
          <w:bCs/>
          <w:sz w:val="24"/>
          <w:szCs w:val="24"/>
          <w:u w:val="single"/>
          <w:lang w:eastAsia="hu-HU"/>
        </w:rPr>
        <w:t>Hozzáférés</w:t>
      </w:r>
      <w:r w:rsidR="003C5552">
        <w:rPr>
          <w:rFonts w:ascii="Times New Roman" w:eastAsia="Times New Roman" w:hAnsi="Times New Roman" w:cs="Times New Roman"/>
          <w:bCs/>
          <w:sz w:val="24"/>
          <w:szCs w:val="24"/>
          <w:u w:val="single"/>
          <w:lang w:eastAsia="hu-HU"/>
        </w:rPr>
        <w:t>hez</w:t>
      </w:r>
      <w:r w:rsidRPr="00C532A8">
        <w:rPr>
          <w:rFonts w:ascii="Times New Roman" w:eastAsia="Times New Roman" w:hAnsi="Times New Roman" w:cs="Times New Roman"/>
          <w:bCs/>
          <w:sz w:val="24"/>
          <w:szCs w:val="24"/>
          <w:u w:val="single"/>
          <w:lang w:eastAsia="hu-HU"/>
        </w:rPr>
        <w:t>, vagy tájékoztatáshoz való jog</w:t>
      </w:r>
      <w:r w:rsidRPr="00C532A8">
        <w:rPr>
          <w:rFonts w:ascii="Times New Roman" w:eastAsia="Times New Roman" w:hAnsi="Times New Roman" w:cs="Times New Roman"/>
          <w:bCs/>
          <w:sz w:val="24"/>
          <w:szCs w:val="24"/>
          <w:lang w:eastAsia="hu-HU"/>
        </w:rPr>
        <w:t xml:space="preserve">: Az Érintett az Adatkezelőtől az 1. pontban foglalt elérhetőségeken keresztül írásban tájékoztatást kérhet arra vonatkozóan, hogy az Adatkezelőnél személyes adatainak kezelése folyamatban van-e és ha igen, akkor a GDPR 15. cikk (1) bekezdés szerinti információkat (pl az adatkezelés célja, érintett személyes adatok kategóriái, az adatkezelés címzettjei és azok kategóriái, adatok tárolásának tervezett időtartama (ha ez lehetséges), vagy ezen időtartam meghatározásának szempontjai, jogainak, jogorvoslati jogainak ismertetése, adatok forrására vonatkozó információk, automatizált döntéshozatal ténye) megkaphassa. </w:t>
      </w:r>
    </w:p>
    <w:p w:rsidR="003C5552" w:rsidRDefault="003C5552" w:rsidP="003C5552">
      <w:pPr>
        <w:spacing w:after="0" w:line="240" w:lineRule="auto"/>
        <w:ind w:left="720"/>
        <w:contextualSpacing/>
        <w:jc w:val="both"/>
        <w:rPr>
          <w:rFonts w:ascii="Times New Roman" w:eastAsia="Times New Roman" w:hAnsi="Times New Roman" w:cs="Times New Roman"/>
          <w:bCs/>
          <w:sz w:val="24"/>
          <w:szCs w:val="24"/>
          <w:u w:val="single"/>
          <w:lang w:eastAsia="hu-HU"/>
        </w:rPr>
      </w:pPr>
    </w:p>
    <w:p w:rsidR="003C5552" w:rsidRDefault="003C5552" w:rsidP="003C5552">
      <w:pPr>
        <w:spacing w:after="0" w:line="240" w:lineRule="auto"/>
        <w:ind w:left="708"/>
        <w:jc w:val="both"/>
        <w:rPr>
          <w:rFonts w:ascii="Times New Roman" w:eastAsia="Times New Roman" w:hAnsi="Times New Roman" w:cs="Times New Roman"/>
          <w:bCs/>
          <w:sz w:val="24"/>
          <w:szCs w:val="24"/>
          <w:lang w:eastAsia="hu-HU"/>
        </w:rPr>
      </w:pPr>
      <w:r w:rsidRPr="007A726A">
        <w:rPr>
          <w:rFonts w:ascii="Times New Roman" w:eastAsia="Times New Roman" w:hAnsi="Times New Roman" w:cs="Times New Roman"/>
          <w:bCs/>
          <w:sz w:val="24"/>
          <w:szCs w:val="24"/>
          <w:lang w:eastAsia="hu-HU"/>
        </w:rPr>
        <w:t xml:space="preserve">Az Érintett kérelmét elsősorban írásban terjesztheti </w:t>
      </w:r>
      <w:r>
        <w:rPr>
          <w:rFonts w:ascii="Times New Roman" w:eastAsia="Times New Roman" w:hAnsi="Times New Roman" w:cs="Times New Roman"/>
          <w:bCs/>
          <w:sz w:val="24"/>
          <w:szCs w:val="24"/>
          <w:lang w:eastAsia="hu-HU"/>
        </w:rPr>
        <w:t>elő</w:t>
      </w:r>
      <w:r w:rsidRPr="007A726A">
        <w:rPr>
          <w:rFonts w:ascii="Times New Roman" w:eastAsia="Times New Roman" w:hAnsi="Times New Roman" w:cs="Times New Roman"/>
          <w:bCs/>
          <w:sz w:val="24"/>
          <w:szCs w:val="24"/>
          <w:lang w:eastAsia="hu-HU"/>
        </w:rPr>
        <w:t>. Amennyiben az Érintett szóbeli tájékoztatást kér, úgy személyazonossága igazolását követően a</w:t>
      </w:r>
      <w:r>
        <w:rPr>
          <w:rFonts w:ascii="Times New Roman" w:eastAsia="Times New Roman" w:hAnsi="Times New Roman" w:cs="Times New Roman"/>
          <w:bCs/>
          <w:sz w:val="24"/>
          <w:szCs w:val="24"/>
          <w:lang w:eastAsia="hu-HU"/>
        </w:rPr>
        <w:t>z Adatkezelő</w:t>
      </w:r>
      <w:r w:rsidRPr="007A726A">
        <w:rPr>
          <w:rFonts w:ascii="Times New Roman" w:eastAsia="Times New Roman" w:hAnsi="Times New Roman" w:cs="Times New Roman"/>
          <w:bCs/>
          <w:sz w:val="24"/>
          <w:szCs w:val="24"/>
          <w:lang w:eastAsia="hu-HU"/>
        </w:rPr>
        <w:t xml:space="preserve"> erre felhatalmazott munkatársa a tájékoztatást szóban is megadhatja, ha a tájékoztatáshoz szükséges adatok részére rendelkezésre állnak. Minden más esetben az igényt az Adatkezelő munkatársa rögzíti és a kérelem beérkezésétől számított </w:t>
      </w:r>
      <w:r w:rsidRPr="007A726A">
        <w:rPr>
          <w:rFonts w:ascii="Times New Roman" w:eastAsia="Times New Roman" w:hAnsi="Times New Roman" w:cs="Times New Roman"/>
          <w:b/>
          <w:bCs/>
          <w:sz w:val="24"/>
          <w:szCs w:val="24"/>
          <w:lang w:eastAsia="hu-HU"/>
        </w:rPr>
        <w:t>egy hónapon belül</w:t>
      </w:r>
      <w:r w:rsidRPr="007A726A">
        <w:rPr>
          <w:rFonts w:ascii="Times New Roman" w:eastAsia="Times New Roman" w:hAnsi="Times New Roman" w:cs="Times New Roman"/>
          <w:bCs/>
          <w:sz w:val="24"/>
          <w:szCs w:val="24"/>
          <w:lang w:eastAsia="hu-HU"/>
        </w:rPr>
        <w:t xml:space="preserve"> közérthető formában, írásban az Érintett kérelmével kapcsolatosan tájékoztatásra kerül. Ezt a határidőt a</w:t>
      </w:r>
      <w:r>
        <w:rPr>
          <w:rFonts w:ascii="Times New Roman" w:eastAsia="Times New Roman" w:hAnsi="Times New Roman" w:cs="Times New Roman"/>
          <w:bCs/>
          <w:sz w:val="24"/>
          <w:szCs w:val="24"/>
          <w:lang w:eastAsia="hu-HU"/>
        </w:rPr>
        <w:t>z Adatkezelő</w:t>
      </w:r>
      <w:r w:rsidRPr="007A726A">
        <w:rPr>
          <w:rFonts w:ascii="Times New Roman" w:eastAsia="Times New Roman" w:hAnsi="Times New Roman" w:cs="Times New Roman"/>
          <w:bCs/>
          <w:sz w:val="24"/>
          <w:szCs w:val="24"/>
          <w:lang w:eastAsia="hu-HU"/>
        </w:rPr>
        <w:t xml:space="preserve"> maximum további két hónappal hosszabbíthatja meg, ha a kérelem összetettsége vagy az aktuálisan kezelt kérelmek száma ezt indokolja. Erről a kérelem kézhezvételétől számított egy hónapon belül, elsősorban elektronikus küldeményben az Érintett tájékoztatásra kerül.</w:t>
      </w:r>
    </w:p>
    <w:p w:rsidR="00C532A8" w:rsidRPr="00C532A8" w:rsidRDefault="00C532A8" w:rsidP="00C532A8">
      <w:pPr>
        <w:spacing w:after="0" w:line="240" w:lineRule="auto"/>
        <w:ind w:left="720"/>
        <w:contextualSpacing/>
        <w:jc w:val="both"/>
        <w:rPr>
          <w:rFonts w:ascii="Times New Roman" w:eastAsia="Times New Roman" w:hAnsi="Times New Roman" w:cs="Times New Roman"/>
          <w:bCs/>
          <w:sz w:val="24"/>
          <w:szCs w:val="24"/>
          <w:lang w:eastAsia="hu-HU"/>
        </w:rPr>
      </w:pPr>
    </w:p>
    <w:p w:rsidR="000B083D" w:rsidRPr="007A726A" w:rsidRDefault="000B083D" w:rsidP="000B083D">
      <w:pPr>
        <w:numPr>
          <w:ilvl w:val="0"/>
          <w:numId w:val="15"/>
        </w:numPr>
        <w:spacing w:after="0" w:line="240" w:lineRule="auto"/>
        <w:contextualSpacing/>
        <w:jc w:val="both"/>
        <w:rPr>
          <w:rFonts w:ascii="Times New Roman" w:eastAsia="Times New Roman" w:hAnsi="Times New Roman" w:cs="Times New Roman"/>
          <w:bCs/>
          <w:sz w:val="24"/>
          <w:szCs w:val="24"/>
          <w:lang w:eastAsia="hu-HU"/>
        </w:rPr>
      </w:pPr>
      <w:r w:rsidRPr="007A726A">
        <w:rPr>
          <w:rFonts w:ascii="Times New Roman" w:eastAsia="Times New Roman" w:hAnsi="Times New Roman" w:cs="Times New Roman"/>
          <w:bCs/>
          <w:sz w:val="24"/>
          <w:szCs w:val="24"/>
          <w:u w:val="single"/>
          <w:lang w:eastAsia="hu-HU"/>
        </w:rPr>
        <w:t>Helyesbítéshez való jog:</w:t>
      </w:r>
      <w:r w:rsidRPr="007A726A">
        <w:rPr>
          <w:rFonts w:ascii="Times New Roman" w:eastAsia="Times New Roman" w:hAnsi="Times New Roman" w:cs="Times New Roman"/>
          <w:bCs/>
          <w:sz w:val="24"/>
          <w:szCs w:val="24"/>
          <w:lang w:eastAsia="hu-HU"/>
        </w:rPr>
        <w:t xml:space="preserve"> Az Érintett jogosult arra, hogy az 1. pontban megadott elérhetőségeken keresztül írásban kérje hiányos adatának kiegészítését, illetve pontatlan adatának helyesbítését. </w:t>
      </w:r>
    </w:p>
    <w:p w:rsidR="000B083D" w:rsidRPr="007A726A" w:rsidRDefault="000B083D" w:rsidP="000B083D">
      <w:pPr>
        <w:spacing w:after="0" w:line="240" w:lineRule="auto"/>
        <w:ind w:left="720"/>
        <w:contextualSpacing/>
        <w:jc w:val="both"/>
        <w:rPr>
          <w:rFonts w:ascii="Times New Roman" w:eastAsia="Times New Roman" w:hAnsi="Times New Roman" w:cs="Times New Roman"/>
          <w:bCs/>
          <w:sz w:val="24"/>
          <w:szCs w:val="24"/>
          <w:lang w:eastAsia="hu-HU"/>
        </w:rPr>
      </w:pPr>
    </w:p>
    <w:p w:rsidR="000B083D" w:rsidRPr="007A726A" w:rsidRDefault="000B083D" w:rsidP="000B083D">
      <w:pPr>
        <w:numPr>
          <w:ilvl w:val="0"/>
          <w:numId w:val="15"/>
        </w:numPr>
        <w:spacing w:after="0" w:line="240" w:lineRule="auto"/>
        <w:contextualSpacing/>
        <w:jc w:val="both"/>
        <w:rPr>
          <w:rFonts w:ascii="Times New Roman" w:eastAsia="Times New Roman" w:hAnsi="Times New Roman" w:cs="Times New Roman"/>
          <w:bCs/>
          <w:sz w:val="24"/>
          <w:szCs w:val="24"/>
          <w:lang w:eastAsia="hu-HU"/>
        </w:rPr>
      </w:pPr>
      <w:r w:rsidRPr="007A726A">
        <w:rPr>
          <w:rFonts w:ascii="Times New Roman" w:eastAsia="Times New Roman" w:hAnsi="Times New Roman" w:cs="Times New Roman"/>
          <w:bCs/>
          <w:sz w:val="24"/>
          <w:szCs w:val="24"/>
          <w:u w:val="single"/>
          <w:lang w:eastAsia="hu-HU"/>
        </w:rPr>
        <w:t>Törléshez, elfeledtetéshez való jog:</w:t>
      </w:r>
      <w:r w:rsidRPr="007A726A">
        <w:rPr>
          <w:rFonts w:ascii="Times New Roman" w:eastAsia="Times New Roman" w:hAnsi="Times New Roman" w:cs="Times New Roman"/>
          <w:bCs/>
          <w:sz w:val="24"/>
          <w:szCs w:val="24"/>
          <w:lang w:eastAsia="hu-HU"/>
        </w:rPr>
        <w:t xml:space="preserve"> Az Érintett jogosult arra, hogy az 1. pontban megadott elérhetőségeken keresztül írásban kérje személyes adatainak törlését, ha azokra már nincs szükség jelen az adatkezelés céljából, vagy ha a személyes adatokat jogellenesen kezelték, vagy ha uniós vagy magyar jogszabály által előírt jogi kötelezettség teljesítéséhez törölni szükséges. Az Érintett csak akkor élhet ezen jogával, </w:t>
      </w:r>
      <w:r w:rsidR="00C532A8">
        <w:rPr>
          <w:rFonts w:ascii="Times New Roman" w:eastAsia="Times New Roman" w:hAnsi="Times New Roman" w:cs="Times New Roman"/>
          <w:bCs/>
          <w:sz w:val="24"/>
          <w:szCs w:val="24"/>
          <w:lang w:eastAsia="hu-HU"/>
        </w:rPr>
        <w:t xml:space="preserve">ha </w:t>
      </w:r>
      <w:r w:rsidRPr="007A726A">
        <w:rPr>
          <w:rFonts w:ascii="Times New Roman" w:eastAsia="Times New Roman" w:hAnsi="Times New Roman" w:cs="Times New Roman"/>
          <w:bCs/>
          <w:sz w:val="24"/>
          <w:szCs w:val="24"/>
          <w:lang w:eastAsia="hu-HU"/>
        </w:rPr>
        <w:t>az nem akadályozza a Hivatal j</w:t>
      </w:r>
      <w:r w:rsidR="00C532A8">
        <w:rPr>
          <w:rFonts w:ascii="Times New Roman" w:eastAsia="Times New Roman" w:hAnsi="Times New Roman" w:cs="Times New Roman"/>
          <w:bCs/>
          <w:sz w:val="24"/>
          <w:szCs w:val="24"/>
          <w:lang w:eastAsia="hu-HU"/>
        </w:rPr>
        <w:t>ogi</w:t>
      </w:r>
      <w:r w:rsidRPr="007A726A">
        <w:rPr>
          <w:rFonts w:ascii="Times New Roman" w:eastAsia="Times New Roman" w:hAnsi="Times New Roman" w:cs="Times New Roman"/>
          <w:bCs/>
          <w:sz w:val="24"/>
          <w:szCs w:val="24"/>
          <w:lang w:eastAsia="hu-HU"/>
        </w:rPr>
        <w:t xml:space="preserve"> kötelezettségének teljesítését. </w:t>
      </w:r>
    </w:p>
    <w:p w:rsidR="000B083D" w:rsidRPr="007A726A" w:rsidRDefault="000B083D" w:rsidP="000B083D">
      <w:pPr>
        <w:spacing w:after="0" w:line="240" w:lineRule="auto"/>
        <w:ind w:left="720"/>
        <w:contextualSpacing/>
        <w:jc w:val="both"/>
        <w:rPr>
          <w:rFonts w:ascii="Times New Roman" w:eastAsia="Times New Roman" w:hAnsi="Times New Roman" w:cs="Times New Roman"/>
          <w:bCs/>
          <w:sz w:val="24"/>
          <w:szCs w:val="24"/>
          <w:lang w:eastAsia="hu-HU"/>
        </w:rPr>
      </w:pPr>
    </w:p>
    <w:p w:rsidR="000B083D" w:rsidRPr="007A726A" w:rsidRDefault="000B083D" w:rsidP="000B083D">
      <w:pPr>
        <w:numPr>
          <w:ilvl w:val="0"/>
          <w:numId w:val="15"/>
        </w:numPr>
        <w:spacing w:after="0" w:line="240" w:lineRule="auto"/>
        <w:contextualSpacing/>
        <w:jc w:val="both"/>
        <w:rPr>
          <w:rFonts w:ascii="Times New Roman" w:eastAsia="Times New Roman" w:hAnsi="Times New Roman" w:cs="Times New Roman"/>
          <w:bCs/>
          <w:sz w:val="24"/>
          <w:szCs w:val="24"/>
          <w:lang w:eastAsia="hu-HU"/>
        </w:rPr>
      </w:pPr>
      <w:r w:rsidRPr="007A726A">
        <w:rPr>
          <w:rFonts w:ascii="Times New Roman" w:eastAsia="Times New Roman" w:hAnsi="Times New Roman" w:cs="Times New Roman"/>
          <w:bCs/>
          <w:sz w:val="24"/>
          <w:szCs w:val="24"/>
          <w:u w:val="single"/>
          <w:lang w:eastAsia="hu-HU"/>
        </w:rPr>
        <w:t>Adatkezelés korlátozásához</w:t>
      </w:r>
      <w:r w:rsidR="00693B3A">
        <w:rPr>
          <w:rFonts w:ascii="Times New Roman" w:eastAsia="Times New Roman" w:hAnsi="Times New Roman" w:cs="Times New Roman"/>
          <w:bCs/>
          <w:sz w:val="24"/>
          <w:szCs w:val="24"/>
          <w:u w:val="single"/>
          <w:lang w:eastAsia="hu-HU"/>
        </w:rPr>
        <w:t>, zárolásához</w:t>
      </w:r>
      <w:r w:rsidRPr="007A726A">
        <w:rPr>
          <w:rFonts w:ascii="Times New Roman" w:eastAsia="Times New Roman" w:hAnsi="Times New Roman" w:cs="Times New Roman"/>
          <w:bCs/>
          <w:sz w:val="24"/>
          <w:szCs w:val="24"/>
          <w:u w:val="single"/>
          <w:lang w:eastAsia="hu-HU"/>
        </w:rPr>
        <w:t xml:space="preserve"> való jog:</w:t>
      </w:r>
      <w:r w:rsidRPr="007A726A">
        <w:rPr>
          <w:rFonts w:ascii="Times New Roman" w:eastAsia="Times New Roman" w:hAnsi="Times New Roman" w:cs="Times New Roman"/>
          <w:bCs/>
          <w:sz w:val="24"/>
          <w:szCs w:val="24"/>
          <w:lang w:eastAsia="hu-HU"/>
        </w:rPr>
        <w:t xml:space="preserve"> Az Érintett jogosult arra, hogy az 1. pontban megadott elérhetőségeken keresztül kérje </w:t>
      </w:r>
      <w:r w:rsidR="00C532A8">
        <w:rPr>
          <w:rFonts w:ascii="Times New Roman" w:eastAsia="Times New Roman" w:hAnsi="Times New Roman" w:cs="Times New Roman"/>
          <w:bCs/>
          <w:sz w:val="24"/>
          <w:szCs w:val="24"/>
          <w:lang w:eastAsia="hu-HU"/>
        </w:rPr>
        <w:t>Adatkezelőtől</w:t>
      </w:r>
      <w:r w:rsidRPr="007A726A">
        <w:rPr>
          <w:rFonts w:ascii="Times New Roman" w:eastAsia="Times New Roman" w:hAnsi="Times New Roman" w:cs="Times New Roman"/>
          <w:bCs/>
          <w:sz w:val="24"/>
          <w:szCs w:val="24"/>
          <w:lang w:eastAsia="hu-HU"/>
        </w:rPr>
        <w:t xml:space="preserve">, hogy személyes adatainak kezelését korlátozza, ha az Érintett </w:t>
      </w:r>
    </w:p>
    <w:p w:rsidR="000B083D" w:rsidRPr="007A726A" w:rsidRDefault="000B083D" w:rsidP="000B083D">
      <w:pPr>
        <w:numPr>
          <w:ilvl w:val="0"/>
          <w:numId w:val="16"/>
        </w:numPr>
        <w:spacing w:after="0" w:line="240" w:lineRule="auto"/>
        <w:contextualSpacing/>
        <w:jc w:val="both"/>
        <w:rPr>
          <w:rFonts w:ascii="Times New Roman" w:eastAsia="Times New Roman" w:hAnsi="Times New Roman" w:cs="Times New Roman"/>
          <w:bCs/>
          <w:sz w:val="24"/>
          <w:szCs w:val="24"/>
          <w:lang w:eastAsia="hu-HU"/>
        </w:rPr>
      </w:pPr>
      <w:r w:rsidRPr="007A726A">
        <w:rPr>
          <w:rFonts w:ascii="Times New Roman" w:eastAsia="Times New Roman" w:hAnsi="Times New Roman" w:cs="Times New Roman"/>
          <w:bCs/>
          <w:sz w:val="24"/>
          <w:szCs w:val="24"/>
          <w:lang w:eastAsia="hu-HU"/>
        </w:rPr>
        <w:t xml:space="preserve">vitatja a személyes adatok pontosságát (a pontosság Adatkezelő általi ellenőrzésének időtartamára); </w:t>
      </w:r>
    </w:p>
    <w:p w:rsidR="000B083D" w:rsidRPr="007A726A" w:rsidRDefault="000B083D" w:rsidP="000B083D">
      <w:pPr>
        <w:numPr>
          <w:ilvl w:val="0"/>
          <w:numId w:val="16"/>
        </w:numPr>
        <w:spacing w:after="0" w:line="240" w:lineRule="auto"/>
        <w:contextualSpacing/>
        <w:jc w:val="both"/>
        <w:rPr>
          <w:rFonts w:ascii="Times New Roman" w:eastAsia="Times New Roman" w:hAnsi="Times New Roman" w:cs="Times New Roman"/>
          <w:bCs/>
          <w:sz w:val="24"/>
          <w:szCs w:val="24"/>
          <w:lang w:eastAsia="hu-HU"/>
        </w:rPr>
      </w:pPr>
      <w:r w:rsidRPr="007A726A">
        <w:rPr>
          <w:rFonts w:ascii="Times New Roman" w:eastAsia="Times New Roman" w:hAnsi="Times New Roman" w:cs="Times New Roman"/>
          <w:bCs/>
          <w:sz w:val="24"/>
          <w:szCs w:val="24"/>
          <w:lang w:eastAsia="hu-HU"/>
        </w:rPr>
        <w:t xml:space="preserve">vitatja az adatkezelés jogszerűségét és az adat felhasználásának korlátozását kéri; </w:t>
      </w:r>
    </w:p>
    <w:p w:rsidR="00420AB6" w:rsidRDefault="000B083D" w:rsidP="000B083D">
      <w:pPr>
        <w:numPr>
          <w:ilvl w:val="0"/>
          <w:numId w:val="16"/>
        </w:numPr>
        <w:spacing w:after="0" w:line="240" w:lineRule="auto"/>
        <w:contextualSpacing/>
        <w:jc w:val="both"/>
        <w:rPr>
          <w:rFonts w:ascii="Times New Roman" w:eastAsia="Times New Roman" w:hAnsi="Times New Roman" w:cs="Times New Roman"/>
          <w:bCs/>
          <w:sz w:val="24"/>
          <w:szCs w:val="24"/>
          <w:lang w:eastAsia="hu-HU"/>
        </w:rPr>
      </w:pPr>
      <w:r w:rsidRPr="007A726A">
        <w:rPr>
          <w:rFonts w:ascii="Times New Roman" w:eastAsia="Times New Roman" w:hAnsi="Times New Roman" w:cs="Times New Roman"/>
          <w:bCs/>
          <w:sz w:val="24"/>
          <w:szCs w:val="24"/>
          <w:lang w:eastAsia="hu-HU"/>
        </w:rPr>
        <w:t>jogi igények előterjesztéséhez, érvényesítéséhez vagy védelméhez igényli, bár az Adatkezelőnek már nincs szüksége a személyes adatokra</w:t>
      </w:r>
      <w:r w:rsidR="00420AB6">
        <w:rPr>
          <w:rFonts w:ascii="Times New Roman" w:eastAsia="Times New Roman" w:hAnsi="Times New Roman" w:cs="Times New Roman"/>
          <w:bCs/>
          <w:sz w:val="24"/>
          <w:szCs w:val="24"/>
          <w:lang w:eastAsia="hu-HU"/>
        </w:rPr>
        <w:t>,</w:t>
      </w:r>
    </w:p>
    <w:p w:rsidR="000B083D" w:rsidRPr="007A726A" w:rsidRDefault="00420AB6" w:rsidP="000B083D">
      <w:pPr>
        <w:numPr>
          <w:ilvl w:val="0"/>
          <w:numId w:val="16"/>
        </w:numPr>
        <w:spacing w:after="0" w:line="240" w:lineRule="auto"/>
        <w:contextualSpacing/>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illetve ha az érintett tiltakozott az adatkezelés ellen. Ebben az esetben az Adatkezelő a személyes adatokat a tárolás kivételével csak az érintett hozzájárulásával vagy jogi igény előterjesztéséhez, érvényesítéséhez, védelméhez vagy más természetes személy vagy jogi személy jogainak védelme érdekében vagy fontos közérdekből kezelheti</w:t>
      </w:r>
      <w:r w:rsidR="00764832">
        <w:rPr>
          <w:rFonts w:ascii="Times New Roman" w:eastAsia="Times New Roman" w:hAnsi="Times New Roman" w:cs="Times New Roman"/>
          <w:bCs/>
          <w:sz w:val="24"/>
          <w:szCs w:val="24"/>
          <w:lang w:eastAsia="hu-HU"/>
        </w:rPr>
        <w:t>.</w:t>
      </w:r>
      <w:r w:rsidR="000B083D" w:rsidRPr="007A726A">
        <w:rPr>
          <w:rFonts w:ascii="Times New Roman" w:eastAsia="Times New Roman" w:hAnsi="Times New Roman" w:cs="Times New Roman"/>
          <w:bCs/>
          <w:sz w:val="24"/>
          <w:szCs w:val="24"/>
          <w:lang w:eastAsia="hu-HU"/>
        </w:rPr>
        <w:t xml:space="preserve"> </w:t>
      </w:r>
    </w:p>
    <w:p w:rsidR="000B083D" w:rsidRDefault="000B083D" w:rsidP="000B083D">
      <w:pPr>
        <w:spacing w:after="0" w:line="240" w:lineRule="auto"/>
        <w:ind w:left="1068"/>
        <w:contextualSpacing/>
        <w:jc w:val="both"/>
        <w:rPr>
          <w:rFonts w:ascii="Times New Roman" w:eastAsia="Times New Roman" w:hAnsi="Times New Roman" w:cs="Times New Roman"/>
          <w:bCs/>
          <w:sz w:val="24"/>
          <w:szCs w:val="24"/>
          <w:lang w:eastAsia="hu-HU"/>
        </w:rPr>
      </w:pPr>
    </w:p>
    <w:p w:rsidR="00683C64" w:rsidRPr="00420AB6" w:rsidRDefault="00420AB6" w:rsidP="00420AB6">
      <w:pPr>
        <w:pStyle w:val="Listaszerbekezds"/>
        <w:numPr>
          <w:ilvl w:val="0"/>
          <w:numId w:val="15"/>
        </w:num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T</w:t>
      </w:r>
      <w:r w:rsidR="00683C64" w:rsidRPr="00420AB6">
        <w:rPr>
          <w:rFonts w:ascii="Times New Roman" w:hAnsi="Times New Roman" w:cs="Times New Roman"/>
          <w:sz w:val="24"/>
          <w:szCs w:val="24"/>
          <w:u w:val="single"/>
        </w:rPr>
        <w:t>iltakozáshoz való jog</w:t>
      </w:r>
      <w:r>
        <w:rPr>
          <w:rFonts w:ascii="Times New Roman" w:hAnsi="Times New Roman" w:cs="Times New Roman"/>
          <w:sz w:val="24"/>
          <w:szCs w:val="24"/>
          <w:u w:val="single"/>
        </w:rPr>
        <w:t>:</w:t>
      </w:r>
      <w:r w:rsidR="00683C64" w:rsidRPr="00420AB6">
        <w:rPr>
          <w:rFonts w:ascii="Times New Roman" w:hAnsi="Times New Roman" w:cs="Times New Roman"/>
          <w:sz w:val="24"/>
          <w:szCs w:val="24"/>
          <w:u w:val="single"/>
        </w:rPr>
        <w:t xml:space="preserve"> </w:t>
      </w:r>
    </w:p>
    <w:p w:rsidR="00683C64" w:rsidRPr="00420AB6" w:rsidRDefault="00683C64" w:rsidP="00420AB6">
      <w:pPr>
        <w:spacing w:after="0" w:line="240" w:lineRule="auto"/>
        <w:ind w:left="708"/>
        <w:jc w:val="both"/>
        <w:rPr>
          <w:rFonts w:ascii="Times New Roman" w:eastAsia="Times New Roman" w:hAnsi="Times New Roman" w:cs="Times New Roman"/>
          <w:bCs/>
          <w:sz w:val="24"/>
          <w:szCs w:val="24"/>
          <w:lang w:eastAsia="hu-HU"/>
        </w:rPr>
      </w:pPr>
      <w:r w:rsidRPr="00420AB6">
        <w:rPr>
          <w:rFonts w:ascii="Times New Roman" w:hAnsi="Times New Roman" w:cs="Times New Roman"/>
          <w:sz w:val="24"/>
          <w:szCs w:val="24"/>
        </w:rPr>
        <w:t xml:space="preserve">Az érintett személy az 1. pontban megadott elérhetőségeken keresztül tiltakozhat az adatkezelés ellen, ha álláspontja szerint </w:t>
      </w:r>
      <w:r w:rsidR="00420AB6">
        <w:rPr>
          <w:rFonts w:ascii="Times New Roman" w:hAnsi="Times New Roman" w:cs="Times New Roman"/>
          <w:sz w:val="24"/>
          <w:szCs w:val="24"/>
        </w:rPr>
        <w:t>Adatkezelő</w:t>
      </w:r>
      <w:r w:rsidRPr="00420AB6">
        <w:rPr>
          <w:rFonts w:ascii="Times New Roman" w:hAnsi="Times New Roman" w:cs="Times New Roman"/>
          <w:sz w:val="24"/>
          <w:szCs w:val="24"/>
        </w:rPr>
        <w:t xml:space="preserve"> a személyes adatát a jelen adatkezelési tájékoztatóban megjelölt céllal összefüggésben nem megfelelően kezelné. Ebben az esetben a</w:t>
      </w:r>
      <w:r w:rsidR="00AA644C">
        <w:rPr>
          <w:rFonts w:ascii="Times New Roman" w:hAnsi="Times New Roman" w:cs="Times New Roman"/>
          <w:sz w:val="24"/>
          <w:szCs w:val="24"/>
        </w:rPr>
        <w:t>z Adatkezelőnek</w:t>
      </w:r>
      <w:r w:rsidRPr="00420AB6">
        <w:rPr>
          <w:rFonts w:ascii="Times New Roman" w:hAnsi="Times New Roman" w:cs="Times New Roman"/>
          <w:sz w:val="24"/>
          <w:szCs w:val="24"/>
        </w:rPr>
        <w:t xml:space="preserve">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AE18C5" w:rsidRDefault="00AE18C5" w:rsidP="000B083D">
      <w:pPr>
        <w:spacing w:after="0" w:line="240" w:lineRule="auto"/>
        <w:ind w:left="360"/>
        <w:jc w:val="both"/>
        <w:rPr>
          <w:rFonts w:ascii="Times New Roman" w:eastAsia="Times New Roman" w:hAnsi="Times New Roman" w:cs="Times New Roman"/>
          <w:bCs/>
          <w:sz w:val="24"/>
          <w:szCs w:val="24"/>
          <w:lang w:eastAsia="hu-HU"/>
        </w:rPr>
      </w:pPr>
    </w:p>
    <w:p w:rsidR="000B083D" w:rsidRPr="00314A86" w:rsidRDefault="000B083D" w:rsidP="00314A86">
      <w:pPr>
        <w:pStyle w:val="Listaszerbekezds"/>
        <w:numPr>
          <w:ilvl w:val="0"/>
          <w:numId w:val="18"/>
        </w:numPr>
        <w:spacing w:after="0" w:line="240" w:lineRule="auto"/>
        <w:jc w:val="both"/>
        <w:rPr>
          <w:rFonts w:ascii="Times New Roman" w:eastAsia="Times New Roman" w:hAnsi="Times New Roman" w:cs="Times New Roman"/>
          <w:b/>
          <w:bCs/>
          <w:sz w:val="24"/>
          <w:szCs w:val="24"/>
          <w:lang w:eastAsia="hu-HU"/>
        </w:rPr>
      </w:pPr>
      <w:r w:rsidRPr="00314A86">
        <w:rPr>
          <w:rFonts w:ascii="Times New Roman" w:eastAsia="Times New Roman" w:hAnsi="Times New Roman" w:cs="Times New Roman"/>
          <w:b/>
          <w:bCs/>
          <w:sz w:val="24"/>
          <w:szCs w:val="24"/>
          <w:lang w:eastAsia="hu-HU"/>
        </w:rPr>
        <w:t>Jogorvoslathoz való jog:</w:t>
      </w:r>
    </w:p>
    <w:p w:rsidR="006A6645" w:rsidRPr="006A6645" w:rsidRDefault="006A6645" w:rsidP="006A6645">
      <w:pPr>
        <w:spacing w:before="100" w:beforeAutospacing="1" w:after="100" w:afterAutospacing="1" w:line="240" w:lineRule="auto"/>
        <w:ind w:left="360"/>
        <w:jc w:val="both"/>
        <w:rPr>
          <w:rFonts w:ascii="Times New Roman" w:hAnsi="Times New Roman" w:cs="Times New Roman"/>
          <w:sz w:val="24"/>
          <w:szCs w:val="24"/>
        </w:rPr>
      </w:pPr>
      <w:r w:rsidRPr="006A6645">
        <w:rPr>
          <w:rFonts w:ascii="Times New Roman" w:hAnsi="Times New Roman" w:cs="Times New Roman"/>
          <w:sz w:val="24"/>
          <w:szCs w:val="24"/>
        </w:rPr>
        <w:t xml:space="preserve">Érintett a személyes adatok kezelésével kapcsolatban panaszával az Adatkezelő adatvédelmi tisztviselőjéhez fordulhat. </w:t>
      </w:r>
    </w:p>
    <w:p w:rsidR="000B083D" w:rsidRDefault="000B083D" w:rsidP="00683C64">
      <w:pPr>
        <w:spacing w:after="0" w:line="240" w:lineRule="auto"/>
        <w:ind w:left="360"/>
        <w:contextualSpacing/>
        <w:jc w:val="both"/>
        <w:rPr>
          <w:rFonts w:ascii="Times New Roman" w:eastAsia="Times New Roman" w:hAnsi="Times New Roman" w:cs="Times New Roman"/>
          <w:bCs/>
          <w:sz w:val="24"/>
          <w:szCs w:val="24"/>
          <w:lang w:eastAsia="hu-HU"/>
        </w:rPr>
      </w:pPr>
      <w:r w:rsidRPr="007A726A">
        <w:rPr>
          <w:rFonts w:ascii="Times New Roman" w:eastAsia="Times New Roman" w:hAnsi="Times New Roman" w:cs="Times New Roman"/>
          <w:bCs/>
          <w:sz w:val="24"/>
          <w:szCs w:val="24"/>
          <w:u w:val="single"/>
          <w:lang w:eastAsia="hu-HU"/>
        </w:rPr>
        <w:t>Panasztételhez való jog</w:t>
      </w:r>
      <w:r w:rsidRPr="007A726A">
        <w:rPr>
          <w:rFonts w:ascii="Times New Roman" w:eastAsia="Times New Roman" w:hAnsi="Times New Roman" w:cs="Times New Roman"/>
          <w:bCs/>
          <w:sz w:val="24"/>
          <w:szCs w:val="24"/>
          <w:lang w:eastAsia="hu-HU"/>
        </w:rPr>
        <w:t>: amennyiben az Érintett megítélése szerint a rá vonatkozó személyes adatok kezelése jogszabálysértő, úgy a Nemzeti Adatvédelmi és Információszabadság Hatósághoz (felügyeleti hatóság) fordulhat. A Felügyeleti hatóság elérhetőségei: székhelye: 1</w:t>
      </w:r>
      <w:r w:rsidR="00931929">
        <w:rPr>
          <w:rFonts w:ascii="Times New Roman" w:eastAsia="Times New Roman" w:hAnsi="Times New Roman" w:cs="Times New Roman"/>
          <w:bCs/>
          <w:sz w:val="24"/>
          <w:szCs w:val="24"/>
          <w:lang w:eastAsia="hu-HU"/>
        </w:rPr>
        <w:t>05</w:t>
      </w:r>
      <w:r w:rsidRPr="007A726A">
        <w:rPr>
          <w:rFonts w:ascii="Times New Roman" w:eastAsia="Times New Roman" w:hAnsi="Times New Roman" w:cs="Times New Roman"/>
          <w:bCs/>
          <w:sz w:val="24"/>
          <w:szCs w:val="24"/>
          <w:lang w:eastAsia="hu-HU"/>
        </w:rPr>
        <w:t xml:space="preserve">5 Budapest, </w:t>
      </w:r>
      <w:r w:rsidR="00931929">
        <w:rPr>
          <w:rFonts w:ascii="Times New Roman" w:eastAsia="Times New Roman" w:hAnsi="Times New Roman" w:cs="Times New Roman"/>
          <w:bCs/>
          <w:sz w:val="24"/>
          <w:szCs w:val="24"/>
          <w:lang w:eastAsia="hu-HU"/>
        </w:rPr>
        <w:t>Falk Miksa u. 9-11. postai címe: 1</w:t>
      </w:r>
      <w:r w:rsidRPr="007A726A">
        <w:rPr>
          <w:rFonts w:ascii="Times New Roman" w:eastAsia="Times New Roman" w:hAnsi="Times New Roman" w:cs="Times New Roman"/>
          <w:bCs/>
          <w:sz w:val="24"/>
          <w:szCs w:val="24"/>
          <w:lang w:eastAsia="hu-HU"/>
        </w:rPr>
        <w:t>3</w:t>
      </w:r>
      <w:r w:rsidR="00931929">
        <w:rPr>
          <w:rFonts w:ascii="Times New Roman" w:eastAsia="Times New Roman" w:hAnsi="Times New Roman" w:cs="Times New Roman"/>
          <w:bCs/>
          <w:sz w:val="24"/>
          <w:szCs w:val="24"/>
          <w:lang w:eastAsia="hu-HU"/>
        </w:rPr>
        <w:t>63</w:t>
      </w:r>
      <w:r w:rsidRPr="007A726A">
        <w:rPr>
          <w:rFonts w:ascii="Times New Roman" w:eastAsia="Times New Roman" w:hAnsi="Times New Roman" w:cs="Times New Roman"/>
          <w:bCs/>
          <w:sz w:val="24"/>
          <w:szCs w:val="24"/>
          <w:lang w:eastAsia="hu-HU"/>
        </w:rPr>
        <w:t xml:space="preserve"> Budapest, Pf.: </w:t>
      </w:r>
      <w:r w:rsidR="00931929">
        <w:rPr>
          <w:rFonts w:ascii="Times New Roman" w:eastAsia="Times New Roman" w:hAnsi="Times New Roman" w:cs="Times New Roman"/>
          <w:bCs/>
          <w:sz w:val="24"/>
          <w:szCs w:val="24"/>
          <w:lang w:eastAsia="hu-HU"/>
        </w:rPr>
        <w:t>9</w:t>
      </w:r>
      <w:r w:rsidRPr="007A726A">
        <w:rPr>
          <w:rFonts w:ascii="Times New Roman" w:eastAsia="Times New Roman" w:hAnsi="Times New Roman" w:cs="Times New Roman"/>
          <w:bCs/>
          <w:sz w:val="24"/>
          <w:szCs w:val="24"/>
          <w:lang w:eastAsia="hu-HU"/>
        </w:rPr>
        <w:t xml:space="preserve">., telefon: +36 1 391-1400, honlap: </w:t>
      </w:r>
      <w:hyperlink r:id="rId9" w:history="1">
        <w:r w:rsidRPr="007A726A">
          <w:rPr>
            <w:rFonts w:ascii="Times New Roman" w:eastAsia="Times New Roman" w:hAnsi="Times New Roman" w:cs="Times New Roman"/>
            <w:bCs/>
            <w:color w:val="0000FF" w:themeColor="hyperlink"/>
            <w:sz w:val="24"/>
            <w:szCs w:val="24"/>
            <w:u w:val="single"/>
            <w:lang w:eastAsia="hu-HU"/>
          </w:rPr>
          <w:t>www.naih.hu</w:t>
        </w:r>
      </w:hyperlink>
      <w:r w:rsidRPr="007A726A">
        <w:rPr>
          <w:rFonts w:ascii="Times New Roman" w:eastAsia="Times New Roman" w:hAnsi="Times New Roman" w:cs="Times New Roman"/>
          <w:bCs/>
          <w:sz w:val="24"/>
          <w:szCs w:val="24"/>
          <w:lang w:eastAsia="hu-HU"/>
        </w:rPr>
        <w:t xml:space="preserve">, </w:t>
      </w:r>
      <w:r w:rsidR="000777DA">
        <w:rPr>
          <w:rFonts w:ascii="Times New Roman" w:eastAsia="Times New Roman" w:hAnsi="Times New Roman" w:cs="Times New Roman"/>
          <w:bCs/>
          <w:sz w:val="24"/>
          <w:szCs w:val="24"/>
          <w:lang w:eastAsia="hu-HU"/>
        </w:rPr>
        <w:t xml:space="preserve">e-mail: </w:t>
      </w:r>
      <w:hyperlink r:id="rId10" w:history="1">
        <w:r w:rsidR="000777DA" w:rsidRPr="00B67AF0">
          <w:rPr>
            <w:rStyle w:val="Hiperhivatkozs"/>
            <w:rFonts w:ascii="Times New Roman" w:eastAsia="Times New Roman" w:hAnsi="Times New Roman" w:cs="Times New Roman"/>
            <w:bCs/>
            <w:sz w:val="24"/>
            <w:szCs w:val="24"/>
            <w:lang w:eastAsia="hu-HU"/>
          </w:rPr>
          <w:t>ugyfelszolgalat@naih.hu</w:t>
        </w:r>
      </w:hyperlink>
    </w:p>
    <w:p w:rsidR="000B083D" w:rsidRPr="007A726A" w:rsidRDefault="000B083D" w:rsidP="000B083D">
      <w:pPr>
        <w:numPr>
          <w:ilvl w:val="0"/>
          <w:numId w:val="17"/>
        </w:numPr>
        <w:spacing w:after="0" w:line="240" w:lineRule="auto"/>
        <w:contextualSpacing/>
        <w:jc w:val="both"/>
        <w:rPr>
          <w:rFonts w:ascii="Times New Roman" w:eastAsia="Times New Roman" w:hAnsi="Times New Roman" w:cs="Times New Roman"/>
          <w:color w:val="FFFFFF"/>
          <w:sz w:val="24"/>
          <w:szCs w:val="24"/>
          <w:lang w:eastAsia="hu-HU"/>
        </w:rPr>
      </w:pPr>
    </w:p>
    <w:p w:rsidR="00683C64" w:rsidRDefault="000B083D" w:rsidP="00683C64">
      <w:pPr>
        <w:spacing w:after="0" w:line="240" w:lineRule="auto"/>
        <w:ind w:left="360"/>
        <w:contextualSpacing/>
        <w:jc w:val="both"/>
        <w:rPr>
          <w:rFonts w:ascii="Times New Roman" w:hAnsi="Times New Roman" w:cs="Times New Roman"/>
          <w:sz w:val="24"/>
          <w:szCs w:val="24"/>
        </w:rPr>
      </w:pPr>
      <w:r w:rsidRPr="00683C64">
        <w:rPr>
          <w:rFonts w:ascii="Times New Roman" w:eastAsia="Times New Roman" w:hAnsi="Times New Roman" w:cs="Times New Roman"/>
          <w:bCs/>
          <w:sz w:val="24"/>
          <w:szCs w:val="24"/>
          <w:u w:val="single"/>
          <w:lang w:eastAsia="hu-HU"/>
        </w:rPr>
        <w:t>Bírósági jogorvoslathoz való jog</w:t>
      </w:r>
      <w:r w:rsidRPr="00683C64">
        <w:rPr>
          <w:rFonts w:ascii="Times New Roman" w:eastAsia="Times New Roman" w:hAnsi="Times New Roman" w:cs="Times New Roman"/>
          <w:bCs/>
          <w:sz w:val="24"/>
          <w:szCs w:val="24"/>
          <w:lang w:eastAsia="hu-HU"/>
        </w:rPr>
        <w:t>: amennyiben az Érintett megítélése szerint személyes adatainak nem megfelelő kezelése következtében megsértették jogszabály szerinti jogait, akkor pert indíthat</w:t>
      </w:r>
      <w:r w:rsidR="000D5E6F" w:rsidRPr="00683C64">
        <w:rPr>
          <w:rFonts w:ascii="Times New Roman" w:eastAsia="Times New Roman" w:hAnsi="Times New Roman" w:cs="Times New Roman"/>
          <w:bCs/>
          <w:sz w:val="24"/>
          <w:szCs w:val="24"/>
          <w:lang w:eastAsia="hu-HU"/>
        </w:rPr>
        <w:t>, melynek során a bíróság</w:t>
      </w:r>
      <w:r w:rsidR="006B7EB8" w:rsidRPr="00683C64">
        <w:rPr>
          <w:rFonts w:ascii="Times New Roman" w:hAnsi="Times New Roman" w:cs="Times New Roman"/>
          <w:sz w:val="24"/>
          <w:szCs w:val="24"/>
        </w:rPr>
        <w:t xml:space="preserve"> soron kívül jár el. Ebben az esetben szabadon eldöntheti, hogy a lakóhelye vagy a tartózkodási helye, illetve a</w:t>
      </w:r>
      <w:r w:rsidR="00683C64" w:rsidRPr="00683C64">
        <w:rPr>
          <w:rFonts w:ascii="Times New Roman" w:hAnsi="Times New Roman" w:cs="Times New Roman"/>
          <w:sz w:val="24"/>
          <w:szCs w:val="24"/>
        </w:rPr>
        <w:t>z Adatkezelő</w:t>
      </w:r>
      <w:r w:rsidR="006B7EB8" w:rsidRPr="00683C64">
        <w:rPr>
          <w:rFonts w:ascii="Times New Roman" w:hAnsi="Times New Roman" w:cs="Times New Roman"/>
          <w:sz w:val="24"/>
          <w:szCs w:val="24"/>
        </w:rPr>
        <w:t xml:space="preserve"> székhelye szerint illetékes törvényszéknél nyújtja-e be keresetét. A lakóhelye vagy tartózkodási helye szerinti törvényszéket megkeresheti a </w:t>
      </w:r>
      <w:hyperlink r:id="rId11" w:history="1">
        <w:r w:rsidR="00683C64" w:rsidRPr="00683C64">
          <w:rPr>
            <w:rStyle w:val="Hiperhivatkozs"/>
            <w:rFonts w:ascii="Times New Roman" w:hAnsi="Times New Roman" w:cs="Times New Roman"/>
            <w:sz w:val="24"/>
            <w:szCs w:val="24"/>
          </w:rPr>
          <w:t>http://birosag.hu/birosag-kereso</w:t>
        </w:r>
      </w:hyperlink>
      <w:r w:rsidR="00683C64" w:rsidRPr="00683C64">
        <w:rPr>
          <w:rFonts w:ascii="Times New Roman" w:hAnsi="Times New Roman" w:cs="Times New Roman"/>
          <w:sz w:val="24"/>
          <w:szCs w:val="24"/>
        </w:rPr>
        <w:t xml:space="preserve"> </w:t>
      </w:r>
      <w:r w:rsidR="006B7EB8" w:rsidRPr="00683C64">
        <w:rPr>
          <w:rFonts w:ascii="Times New Roman" w:hAnsi="Times New Roman" w:cs="Times New Roman"/>
          <w:sz w:val="24"/>
          <w:szCs w:val="24"/>
        </w:rPr>
        <w:t>oldalon. A</w:t>
      </w:r>
      <w:r w:rsidR="000D5E6F" w:rsidRPr="00683C64">
        <w:rPr>
          <w:rFonts w:ascii="Times New Roman" w:hAnsi="Times New Roman" w:cs="Times New Roman"/>
          <w:sz w:val="24"/>
          <w:szCs w:val="24"/>
        </w:rPr>
        <w:t>datkezelő</w:t>
      </w:r>
      <w:r w:rsidR="006B7EB8" w:rsidRPr="00683C64">
        <w:rPr>
          <w:rFonts w:ascii="Times New Roman" w:hAnsi="Times New Roman" w:cs="Times New Roman"/>
          <w:sz w:val="24"/>
          <w:szCs w:val="24"/>
        </w:rPr>
        <w:t xml:space="preserve"> székhelye szerint a perre a </w:t>
      </w:r>
      <w:r w:rsidR="000D5E6F" w:rsidRPr="00683C64">
        <w:rPr>
          <w:rFonts w:ascii="Times New Roman" w:hAnsi="Times New Roman" w:cs="Times New Roman"/>
          <w:sz w:val="24"/>
          <w:szCs w:val="24"/>
        </w:rPr>
        <w:t>Győri</w:t>
      </w:r>
      <w:r w:rsidR="006B7EB8" w:rsidRPr="00683C64">
        <w:rPr>
          <w:rFonts w:ascii="Times New Roman" w:hAnsi="Times New Roman" w:cs="Times New Roman"/>
          <w:sz w:val="24"/>
          <w:szCs w:val="24"/>
        </w:rPr>
        <w:t xml:space="preserve"> Törvénysz</w:t>
      </w:r>
      <w:r w:rsidR="00683C64" w:rsidRPr="00683C64">
        <w:rPr>
          <w:rFonts w:ascii="Times New Roman" w:hAnsi="Times New Roman" w:cs="Times New Roman"/>
          <w:sz w:val="24"/>
          <w:szCs w:val="24"/>
        </w:rPr>
        <w:t xml:space="preserve">ék rendelkezik illetékességgel. </w:t>
      </w:r>
    </w:p>
    <w:p w:rsidR="003C5552" w:rsidRDefault="003C5552" w:rsidP="00683C64">
      <w:pPr>
        <w:spacing w:after="0" w:line="240" w:lineRule="auto"/>
        <w:ind w:left="360"/>
        <w:contextualSpacing/>
        <w:jc w:val="both"/>
        <w:rPr>
          <w:rFonts w:ascii="Times New Roman" w:eastAsia="Times New Roman" w:hAnsi="Times New Roman" w:cs="Times New Roman"/>
          <w:sz w:val="24"/>
          <w:szCs w:val="24"/>
          <w:lang w:eastAsia="hu-HU"/>
        </w:rPr>
      </w:pPr>
    </w:p>
    <w:p w:rsidR="003C5552" w:rsidRDefault="003C5552" w:rsidP="00683C64">
      <w:pPr>
        <w:spacing w:after="0" w:line="240" w:lineRule="auto"/>
        <w:ind w:left="360"/>
        <w:contextualSpacing/>
        <w:jc w:val="both"/>
        <w:rPr>
          <w:rFonts w:ascii="Times New Roman" w:eastAsia="Times New Roman" w:hAnsi="Times New Roman" w:cs="Times New Roman"/>
          <w:sz w:val="24"/>
          <w:szCs w:val="24"/>
          <w:lang w:eastAsia="hu-HU"/>
        </w:rPr>
      </w:pPr>
    </w:p>
    <w:p w:rsidR="003C5552" w:rsidRPr="00683C64" w:rsidRDefault="003C5552" w:rsidP="00683C64">
      <w:pPr>
        <w:spacing w:after="0" w:line="240" w:lineRule="auto"/>
        <w:ind w:left="360"/>
        <w:contextualSpacing/>
        <w:jc w:val="both"/>
        <w:rPr>
          <w:rFonts w:ascii="Times New Roman" w:eastAsia="Times New Roman" w:hAnsi="Times New Roman" w:cs="Times New Roman"/>
          <w:bCs/>
          <w:sz w:val="24"/>
          <w:szCs w:val="24"/>
          <w:lang w:eastAsia="hu-HU"/>
        </w:rPr>
      </w:pPr>
      <w:r>
        <w:rPr>
          <w:rFonts w:ascii="Times New Roman" w:eastAsia="Times New Roman" w:hAnsi="Times New Roman" w:cs="Times New Roman"/>
          <w:sz w:val="24"/>
          <w:szCs w:val="24"/>
          <w:lang w:eastAsia="hu-HU"/>
        </w:rPr>
        <w:t>Az adatkezelési tájékoztató kiadásának időpontja: 202</w:t>
      </w:r>
      <w:r w:rsidR="007C2772">
        <w:rPr>
          <w:rFonts w:ascii="Times New Roman" w:eastAsia="Times New Roman" w:hAnsi="Times New Roman" w:cs="Times New Roman"/>
          <w:sz w:val="24"/>
          <w:szCs w:val="24"/>
          <w:lang w:eastAsia="hu-HU"/>
        </w:rPr>
        <w:t>6</w:t>
      </w:r>
      <w:r>
        <w:rPr>
          <w:rFonts w:ascii="Times New Roman" w:eastAsia="Times New Roman" w:hAnsi="Times New Roman" w:cs="Times New Roman"/>
          <w:sz w:val="24"/>
          <w:szCs w:val="24"/>
          <w:lang w:eastAsia="hu-HU"/>
        </w:rPr>
        <w:t>. 0</w:t>
      </w:r>
      <w:r w:rsidR="007C2772">
        <w:rPr>
          <w:rFonts w:ascii="Times New Roman" w:eastAsia="Times New Roman" w:hAnsi="Times New Roman" w:cs="Times New Roman"/>
          <w:sz w:val="24"/>
          <w:szCs w:val="24"/>
          <w:lang w:eastAsia="hu-HU"/>
        </w:rPr>
        <w:t>3</w:t>
      </w:r>
      <w:r>
        <w:rPr>
          <w:rFonts w:ascii="Times New Roman" w:eastAsia="Times New Roman" w:hAnsi="Times New Roman" w:cs="Times New Roman"/>
          <w:sz w:val="24"/>
          <w:szCs w:val="24"/>
          <w:lang w:eastAsia="hu-HU"/>
        </w:rPr>
        <w:t xml:space="preserve">. </w:t>
      </w:r>
      <w:r w:rsidR="007C2772">
        <w:rPr>
          <w:rFonts w:ascii="Times New Roman" w:eastAsia="Times New Roman" w:hAnsi="Times New Roman" w:cs="Times New Roman"/>
          <w:sz w:val="24"/>
          <w:szCs w:val="24"/>
          <w:lang w:eastAsia="hu-HU"/>
        </w:rPr>
        <w:t>13</w:t>
      </w:r>
      <w:r>
        <w:rPr>
          <w:rFonts w:ascii="Times New Roman" w:eastAsia="Times New Roman" w:hAnsi="Times New Roman" w:cs="Times New Roman"/>
          <w:sz w:val="24"/>
          <w:szCs w:val="24"/>
          <w:lang w:eastAsia="hu-HU"/>
        </w:rPr>
        <w:t>.</w:t>
      </w:r>
    </w:p>
    <w:sectPr w:rsidR="003C5552" w:rsidRPr="00683C6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06D" w:rsidRDefault="0092506D" w:rsidP="00B01CD5">
      <w:pPr>
        <w:spacing w:after="0" w:line="240" w:lineRule="auto"/>
      </w:pPr>
      <w:r>
        <w:separator/>
      </w:r>
    </w:p>
  </w:endnote>
  <w:endnote w:type="continuationSeparator" w:id="0">
    <w:p w:rsidR="0092506D" w:rsidRDefault="0092506D" w:rsidP="00B01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06D" w:rsidRDefault="0092506D" w:rsidP="00B01CD5">
      <w:pPr>
        <w:spacing w:after="0" w:line="240" w:lineRule="auto"/>
      </w:pPr>
      <w:r>
        <w:separator/>
      </w:r>
    </w:p>
  </w:footnote>
  <w:footnote w:type="continuationSeparator" w:id="0">
    <w:p w:rsidR="0092506D" w:rsidRDefault="0092506D" w:rsidP="00B01C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23F45"/>
    <w:multiLevelType w:val="hybridMultilevel"/>
    <w:tmpl w:val="B8343E02"/>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5B73A47"/>
    <w:multiLevelType w:val="multilevel"/>
    <w:tmpl w:val="C7FA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44B4A"/>
    <w:multiLevelType w:val="hybridMultilevel"/>
    <w:tmpl w:val="5212E856"/>
    <w:lvl w:ilvl="0" w:tplc="776C0BBA">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3" w15:restartNumberingAfterBreak="0">
    <w:nsid w:val="176E015C"/>
    <w:multiLevelType w:val="hybridMultilevel"/>
    <w:tmpl w:val="3DCE92C2"/>
    <w:lvl w:ilvl="0" w:tplc="63481D60">
      <w:start w:val="4"/>
      <w:numFmt w:val="bullet"/>
      <w:lvlText w:val="-"/>
      <w:lvlJc w:val="left"/>
      <w:pPr>
        <w:ind w:left="2484" w:hanging="360"/>
      </w:pPr>
      <w:rPr>
        <w:rFonts w:ascii="Times New Roman" w:eastAsia="Times New Roman" w:hAnsi="Times New Roman" w:cs="Times New Roman" w:hint="default"/>
      </w:rPr>
    </w:lvl>
    <w:lvl w:ilvl="1" w:tplc="040E0003" w:tentative="1">
      <w:start w:val="1"/>
      <w:numFmt w:val="bullet"/>
      <w:lvlText w:val="o"/>
      <w:lvlJc w:val="left"/>
      <w:pPr>
        <w:ind w:left="3204" w:hanging="360"/>
      </w:pPr>
      <w:rPr>
        <w:rFonts w:ascii="Courier New" w:hAnsi="Courier New" w:cs="Courier New" w:hint="default"/>
      </w:rPr>
    </w:lvl>
    <w:lvl w:ilvl="2" w:tplc="040E0005" w:tentative="1">
      <w:start w:val="1"/>
      <w:numFmt w:val="bullet"/>
      <w:lvlText w:val=""/>
      <w:lvlJc w:val="left"/>
      <w:pPr>
        <w:ind w:left="3924" w:hanging="360"/>
      </w:pPr>
      <w:rPr>
        <w:rFonts w:ascii="Wingdings" w:hAnsi="Wingdings" w:hint="default"/>
      </w:rPr>
    </w:lvl>
    <w:lvl w:ilvl="3" w:tplc="040E0001" w:tentative="1">
      <w:start w:val="1"/>
      <w:numFmt w:val="bullet"/>
      <w:lvlText w:val=""/>
      <w:lvlJc w:val="left"/>
      <w:pPr>
        <w:ind w:left="4644" w:hanging="360"/>
      </w:pPr>
      <w:rPr>
        <w:rFonts w:ascii="Symbol" w:hAnsi="Symbol" w:hint="default"/>
      </w:rPr>
    </w:lvl>
    <w:lvl w:ilvl="4" w:tplc="040E0003" w:tentative="1">
      <w:start w:val="1"/>
      <w:numFmt w:val="bullet"/>
      <w:lvlText w:val="o"/>
      <w:lvlJc w:val="left"/>
      <w:pPr>
        <w:ind w:left="5364" w:hanging="360"/>
      </w:pPr>
      <w:rPr>
        <w:rFonts w:ascii="Courier New" w:hAnsi="Courier New" w:cs="Courier New" w:hint="default"/>
      </w:rPr>
    </w:lvl>
    <w:lvl w:ilvl="5" w:tplc="040E0005" w:tentative="1">
      <w:start w:val="1"/>
      <w:numFmt w:val="bullet"/>
      <w:lvlText w:val=""/>
      <w:lvlJc w:val="left"/>
      <w:pPr>
        <w:ind w:left="6084" w:hanging="360"/>
      </w:pPr>
      <w:rPr>
        <w:rFonts w:ascii="Wingdings" w:hAnsi="Wingdings" w:hint="default"/>
      </w:rPr>
    </w:lvl>
    <w:lvl w:ilvl="6" w:tplc="040E0001" w:tentative="1">
      <w:start w:val="1"/>
      <w:numFmt w:val="bullet"/>
      <w:lvlText w:val=""/>
      <w:lvlJc w:val="left"/>
      <w:pPr>
        <w:ind w:left="6804" w:hanging="360"/>
      </w:pPr>
      <w:rPr>
        <w:rFonts w:ascii="Symbol" w:hAnsi="Symbol" w:hint="default"/>
      </w:rPr>
    </w:lvl>
    <w:lvl w:ilvl="7" w:tplc="040E0003" w:tentative="1">
      <w:start w:val="1"/>
      <w:numFmt w:val="bullet"/>
      <w:lvlText w:val="o"/>
      <w:lvlJc w:val="left"/>
      <w:pPr>
        <w:ind w:left="7524" w:hanging="360"/>
      </w:pPr>
      <w:rPr>
        <w:rFonts w:ascii="Courier New" w:hAnsi="Courier New" w:cs="Courier New" w:hint="default"/>
      </w:rPr>
    </w:lvl>
    <w:lvl w:ilvl="8" w:tplc="040E0005" w:tentative="1">
      <w:start w:val="1"/>
      <w:numFmt w:val="bullet"/>
      <w:lvlText w:val=""/>
      <w:lvlJc w:val="left"/>
      <w:pPr>
        <w:ind w:left="8244" w:hanging="360"/>
      </w:pPr>
      <w:rPr>
        <w:rFonts w:ascii="Wingdings" w:hAnsi="Wingdings" w:hint="default"/>
      </w:rPr>
    </w:lvl>
  </w:abstractNum>
  <w:abstractNum w:abstractNumId="4" w15:restartNumberingAfterBreak="0">
    <w:nsid w:val="1C146662"/>
    <w:multiLevelType w:val="hybridMultilevel"/>
    <w:tmpl w:val="08B699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EF25346"/>
    <w:multiLevelType w:val="hybridMultilevel"/>
    <w:tmpl w:val="760C3178"/>
    <w:lvl w:ilvl="0" w:tplc="664CF8AC">
      <w:start w:val="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89C1CE4"/>
    <w:multiLevelType w:val="hybridMultilevel"/>
    <w:tmpl w:val="54442B58"/>
    <w:lvl w:ilvl="0" w:tplc="29D4308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0515CC9"/>
    <w:multiLevelType w:val="hybridMultilevel"/>
    <w:tmpl w:val="9EB06F96"/>
    <w:lvl w:ilvl="0" w:tplc="C37885A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8FB44E3"/>
    <w:multiLevelType w:val="hybridMultilevel"/>
    <w:tmpl w:val="6AA2560E"/>
    <w:lvl w:ilvl="0" w:tplc="BED44EFC">
      <w:start w:val="1"/>
      <w:numFmt w:val="bullet"/>
      <w:lvlText w:val="-"/>
      <w:lvlJc w:val="left"/>
      <w:pPr>
        <w:ind w:left="1068" w:hanging="360"/>
      </w:pPr>
      <w:rPr>
        <w:rFonts w:ascii="Calibri" w:eastAsia="Times New Roman" w:hAnsi="Calibri" w:cs="Calibri"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9" w15:restartNumberingAfterBreak="0">
    <w:nsid w:val="3AD3019C"/>
    <w:multiLevelType w:val="hybridMultilevel"/>
    <w:tmpl w:val="70981BAE"/>
    <w:lvl w:ilvl="0" w:tplc="33469652">
      <w:start w:val="4"/>
      <w:numFmt w:val="bullet"/>
      <w:lvlText w:val="-"/>
      <w:lvlJc w:val="left"/>
      <w:pPr>
        <w:ind w:left="2484" w:hanging="360"/>
      </w:pPr>
      <w:rPr>
        <w:rFonts w:ascii="Times New Roman" w:eastAsia="Times New Roman" w:hAnsi="Times New Roman" w:cs="Times New Roman" w:hint="default"/>
      </w:rPr>
    </w:lvl>
    <w:lvl w:ilvl="1" w:tplc="040E0003" w:tentative="1">
      <w:start w:val="1"/>
      <w:numFmt w:val="bullet"/>
      <w:lvlText w:val="o"/>
      <w:lvlJc w:val="left"/>
      <w:pPr>
        <w:ind w:left="3204" w:hanging="360"/>
      </w:pPr>
      <w:rPr>
        <w:rFonts w:ascii="Courier New" w:hAnsi="Courier New" w:cs="Courier New" w:hint="default"/>
      </w:rPr>
    </w:lvl>
    <w:lvl w:ilvl="2" w:tplc="040E0005" w:tentative="1">
      <w:start w:val="1"/>
      <w:numFmt w:val="bullet"/>
      <w:lvlText w:val=""/>
      <w:lvlJc w:val="left"/>
      <w:pPr>
        <w:ind w:left="3924" w:hanging="360"/>
      </w:pPr>
      <w:rPr>
        <w:rFonts w:ascii="Wingdings" w:hAnsi="Wingdings" w:hint="default"/>
      </w:rPr>
    </w:lvl>
    <w:lvl w:ilvl="3" w:tplc="040E0001" w:tentative="1">
      <w:start w:val="1"/>
      <w:numFmt w:val="bullet"/>
      <w:lvlText w:val=""/>
      <w:lvlJc w:val="left"/>
      <w:pPr>
        <w:ind w:left="4644" w:hanging="360"/>
      </w:pPr>
      <w:rPr>
        <w:rFonts w:ascii="Symbol" w:hAnsi="Symbol" w:hint="default"/>
      </w:rPr>
    </w:lvl>
    <w:lvl w:ilvl="4" w:tplc="040E0003" w:tentative="1">
      <w:start w:val="1"/>
      <w:numFmt w:val="bullet"/>
      <w:lvlText w:val="o"/>
      <w:lvlJc w:val="left"/>
      <w:pPr>
        <w:ind w:left="5364" w:hanging="360"/>
      </w:pPr>
      <w:rPr>
        <w:rFonts w:ascii="Courier New" w:hAnsi="Courier New" w:cs="Courier New" w:hint="default"/>
      </w:rPr>
    </w:lvl>
    <w:lvl w:ilvl="5" w:tplc="040E0005" w:tentative="1">
      <w:start w:val="1"/>
      <w:numFmt w:val="bullet"/>
      <w:lvlText w:val=""/>
      <w:lvlJc w:val="left"/>
      <w:pPr>
        <w:ind w:left="6084" w:hanging="360"/>
      </w:pPr>
      <w:rPr>
        <w:rFonts w:ascii="Wingdings" w:hAnsi="Wingdings" w:hint="default"/>
      </w:rPr>
    </w:lvl>
    <w:lvl w:ilvl="6" w:tplc="040E0001" w:tentative="1">
      <w:start w:val="1"/>
      <w:numFmt w:val="bullet"/>
      <w:lvlText w:val=""/>
      <w:lvlJc w:val="left"/>
      <w:pPr>
        <w:ind w:left="6804" w:hanging="360"/>
      </w:pPr>
      <w:rPr>
        <w:rFonts w:ascii="Symbol" w:hAnsi="Symbol" w:hint="default"/>
      </w:rPr>
    </w:lvl>
    <w:lvl w:ilvl="7" w:tplc="040E0003" w:tentative="1">
      <w:start w:val="1"/>
      <w:numFmt w:val="bullet"/>
      <w:lvlText w:val="o"/>
      <w:lvlJc w:val="left"/>
      <w:pPr>
        <w:ind w:left="7524" w:hanging="360"/>
      </w:pPr>
      <w:rPr>
        <w:rFonts w:ascii="Courier New" w:hAnsi="Courier New" w:cs="Courier New" w:hint="default"/>
      </w:rPr>
    </w:lvl>
    <w:lvl w:ilvl="8" w:tplc="040E0005" w:tentative="1">
      <w:start w:val="1"/>
      <w:numFmt w:val="bullet"/>
      <w:lvlText w:val=""/>
      <w:lvlJc w:val="left"/>
      <w:pPr>
        <w:ind w:left="8244" w:hanging="360"/>
      </w:pPr>
      <w:rPr>
        <w:rFonts w:ascii="Wingdings" w:hAnsi="Wingdings" w:hint="default"/>
      </w:rPr>
    </w:lvl>
  </w:abstractNum>
  <w:abstractNum w:abstractNumId="10" w15:restartNumberingAfterBreak="0">
    <w:nsid w:val="3C734E26"/>
    <w:multiLevelType w:val="hybridMultilevel"/>
    <w:tmpl w:val="186EA67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FF271A6"/>
    <w:multiLevelType w:val="hybridMultilevel"/>
    <w:tmpl w:val="C26AE7E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11578F3"/>
    <w:multiLevelType w:val="hybridMultilevel"/>
    <w:tmpl w:val="B58A0C7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57A74BD"/>
    <w:multiLevelType w:val="hybridMultilevel"/>
    <w:tmpl w:val="82321B54"/>
    <w:lvl w:ilvl="0" w:tplc="87CE5CDA">
      <w:start w:val="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60F42C35"/>
    <w:multiLevelType w:val="multilevel"/>
    <w:tmpl w:val="9DBA8A82"/>
    <w:lvl w:ilvl="0">
      <w:start w:val="1"/>
      <w:numFmt w:val="decimal"/>
      <w:lvlText w:val="%1."/>
      <w:lvlJc w:val="left"/>
      <w:pPr>
        <w:ind w:left="720" w:hanging="360"/>
      </w:pPr>
      <w:rPr>
        <w:rFonts w:hint="default"/>
      </w:rPr>
    </w:lvl>
    <w:lvl w:ilvl="1">
      <w:start w:val="1"/>
      <w:numFmt w:val="decimal"/>
      <w:isLgl/>
      <w:lvlText w:val="%1.%2."/>
      <w:lvlJc w:val="left"/>
      <w:pPr>
        <w:ind w:left="5464"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F460CDC"/>
    <w:multiLevelType w:val="hybridMultilevel"/>
    <w:tmpl w:val="963ADE9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78453381"/>
    <w:multiLevelType w:val="multilevel"/>
    <w:tmpl w:val="45680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946521"/>
    <w:multiLevelType w:val="hybridMultilevel"/>
    <w:tmpl w:val="1CE4AEE4"/>
    <w:lvl w:ilvl="0" w:tplc="4F8AB27E">
      <w:start w:val="1"/>
      <w:numFmt w:val="decimal"/>
      <w:lvlText w:val="%1."/>
      <w:lvlJc w:val="left"/>
      <w:pPr>
        <w:ind w:left="360" w:hanging="360"/>
      </w:pPr>
      <w:rPr>
        <w:rFonts w:hint="default"/>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79E17B7A"/>
    <w:multiLevelType w:val="multilevel"/>
    <w:tmpl w:val="B526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4832E4"/>
    <w:multiLevelType w:val="hybridMultilevel"/>
    <w:tmpl w:val="31FC0BDC"/>
    <w:lvl w:ilvl="0" w:tplc="AAC01042">
      <w:start w:val="1"/>
      <w:numFmt w:val="bullet"/>
      <w:lvlText w:val=""/>
      <w:lvlJc w:val="left"/>
      <w:pPr>
        <w:ind w:left="1077" w:hanging="360"/>
      </w:pPr>
      <w:rPr>
        <w:rFonts w:ascii="Symbol" w:hAnsi="Symbol"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20" w15:restartNumberingAfterBreak="0">
    <w:nsid w:val="7EFB45FB"/>
    <w:multiLevelType w:val="multilevel"/>
    <w:tmpl w:val="0556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1"/>
  </w:num>
  <w:num w:numId="4">
    <w:abstractNumId w:val="16"/>
  </w:num>
  <w:num w:numId="5">
    <w:abstractNumId w:val="7"/>
  </w:num>
  <w:num w:numId="6">
    <w:abstractNumId w:val="14"/>
  </w:num>
  <w:num w:numId="7">
    <w:abstractNumId w:val="13"/>
  </w:num>
  <w:num w:numId="8">
    <w:abstractNumId w:val="4"/>
  </w:num>
  <w:num w:numId="9">
    <w:abstractNumId w:val="12"/>
  </w:num>
  <w:num w:numId="10">
    <w:abstractNumId w:val="19"/>
  </w:num>
  <w:num w:numId="11">
    <w:abstractNumId w:val="6"/>
  </w:num>
  <w:num w:numId="12">
    <w:abstractNumId w:val="5"/>
  </w:num>
  <w:num w:numId="13">
    <w:abstractNumId w:val="17"/>
  </w:num>
  <w:num w:numId="14">
    <w:abstractNumId w:val="11"/>
  </w:num>
  <w:num w:numId="15">
    <w:abstractNumId w:val="15"/>
  </w:num>
  <w:num w:numId="16">
    <w:abstractNumId w:val="8"/>
  </w:num>
  <w:num w:numId="17">
    <w:abstractNumId w:val="10"/>
  </w:num>
  <w:num w:numId="18">
    <w:abstractNumId w:val="0"/>
  </w:num>
  <w:num w:numId="19">
    <w:abstractNumId w:val="3"/>
  </w:num>
  <w:num w:numId="20">
    <w:abstractNumId w:val="9"/>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A0B"/>
    <w:rsid w:val="0000492A"/>
    <w:rsid w:val="00015718"/>
    <w:rsid w:val="00026305"/>
    <w:rsid w:val="000352A8"/>
    <w:rsid w:val="00035D21"/>
    <w:rsid w:val="00047411"/>
    <w:rsid w:val="0005114F"/>
    <w:rsid w:val="00066B83"/>
    <w:rsid w:val="000777DA"/>
    <w:rsid w:val="000A1F0D"/>
    <w:rsid w:val="000A6576"/>
    <w:rsid w:val="000B083D"/>
    <w:rsid w:val="000B6C96"/>
    <w:rsid w:val="000D083D"/>
    <w:rsid w:val="000D5E6F"/>
    <w:rsid w:val="000D65FB"/>
    <w:rsid w:val="000E6F59"/>
    <w:rsid w:val="00102559"/>
    <w:rsid w:val="00103E39"/>
    <w:rsid w:val="00107A13"/>
    <w:rsid w:val="0012203B"/>
    <w:rsid w:val="00122F29"/>
    <w:rsid w:val="00134C7C"/>
    <w:rsid w:val="0017450B"/>
    <w:rsid w:val="00180B9A"/>
    <w:rsid w:val="00180DB4"/>
    <w:rsid w:val="001A57D4"/>
    <w:rsid w:val="001B1E6D"/>
    <w:rsid w:val="001D31B7"/>
    <w:rsid w:val="001E1DED"/>
    <w:rsid w:val="00203D9F"/>
    <w:rsid w:val="00204188"/>
    <w:rsid w:val="002077CB"/>
    <w:rsid w:val="00212CA4"/>
    <w:rsid w:val="00220320"/>
    <w:rsid w:val="00241959"/>
    <w:rsid w:val="002645E3"/>
    <w:rsid w:val="0029768F"/>
    <w:rsid w:val="002A2051"/>
    <w:rsid w:val="002B273C"/>
    <w:rsid w:val="002C163C"/>
    <w:rsid w:val="002C6A9B"/>
    <w:rsid w:val="002C6AE5"/>
    <w:rsid w:val="002E2066"/>
    <w:rsid w:val="002E64DC"/>
    <w:rsid w:val="00304770"/>
    <w:rsid w:val="00313817"/>
    <w:rsid w:val="00314A86"/>
    <w:rsid w:val="00320F0F"/>
    <w:rsid w:val="00331A61"/>
    <w:rsid w:val="00366B94"/>
    <w:rsid w:val="0037271D"/>
    <w:rsid w:val="00380293"/>
    <w:rsid w:val="003812C0"/>
    <w:rsid w:val="003959F8"/>
    <w:rsid w:val="003A3AA6"/>
    <w:rsid w:val="003A7190"/>
    <w:rsid w:val="003B3423"/>
    <w:rsid w:val="003C5552"/>
    <w:rsid w:val="003D6C7C"/>
    <w:rsid w:val="003D72D7"/>
    <w:rsid w:val="003F4C89"/>
    <w:rsid w:val="003F61FD"/>
    <w:rsid w:val="00420AB6"/>
    <w:rsid w:val="00424BAB"/>
    <w:rsid w:val="00426D12"/>
    <w:rsid w:val="004326B3"/>
    <w:rsid w:val="004352B5"/>
    <w:rsid w:val="00440BDD"/>
    <w:rsid w:val="00465CC5"/>
    <w:rsid w:val="00473D65"/>
    <w:rsid w:val="0048114D"/>
    <w:rsid w:val="004820BC"/>
    <w:rsid w:val="004A2956"/>
    <w:rsid w:val="004A78AF"/>
    <w:rsid w:val="004B42E3"/>
    <w:rsid w:val="004C6E0C"/>
    <w:rsid w:val="004E7AB9"/>
    <w:rsid w:val="005124C3"/>
    <w:rsid w:val="00517F1D"/>
    <w:rsid w:val="005329E5"/>
    <w:rsid w:val="0053722F"/>
    <w:rsid w:val="00537F80"/>
    <w:rsid w:val="00555283"/>
    <w:rsid w:val="0058768A"/>
    <w:rsid w:val="005906D0"/>
    <w:rsid w:val="00596A96"/>
    <w:rsid w:val="005A2253"/>
    <w:rsid w:val="005A62CE"/>
    <w:rsid w:val="005C481E"/>
    <w:rsid w:val="005D0947"/>
    <w:rsid w:val="005E1CFF"/>
    <w:rsid w:val="005E3208"/>
    <w:rsid w:val="005E4796"/>
    <w:rsid w:val="005F352D"/>
    <w:rsid w:val="00605EBE"/>
    <w:rsid w:val="00627179"/>
    <w:rsid w:val="0063223C"/>
    <w:rsid w:val="006451A8"/>
    <w:rsid w:val="006541D8"/>
    <w:rsid w:val="006560A6"/>
    <w:rsid w:val="00657475"/>
    <w:rsid w:val="00666D11"/>
    <w:rsid w:val="00673599"/>
    <w:rsid w:val="006777A6"/>
    <w:rsid w:val="00680CEF"/>
    <w:rsid w:val="00683B4B"/>
    <w:rsid w:val="00683C64"/>
    <w:rsid w:val="00686688"/>
    <w:rsid w:val="00690A97"/>
    <w:rsid w:val="00693B3A"/>
    <w:rsid w:val="006A009B"/>
    <w:rsid w:val="006A2704"/>
    <w:rsid w:val="006A6645"/>
    <w:rsid w:val="006A6DFA"/>
    <w:rsid w:val="006A707D"/>
    <w:rsid w:val="006A7A11"/>
    <w:rsid w:val="006B2B9F"/>
    <w:rsid w:val="006B682F"/>
    <w:rsid w:val="006B7EB8"/>
    <w:rsid w:val="006C3DE3"/>
    <w:rsid w:val="006D2E2E"/>
    <w:rsid w:val="006F4BC2"/>
    <w:rsid w:val="00700B69"/>
    <w:rsid w:val="0072217C"/>
    <w:rsid w:val="007412D1"/>
    <w:rsid w:val="00745160"/>
    <w:rsid w:val="00750E17"/>
    <w:rsid w:val="007569AA"/>
    <w:rsid w:val="007629AF"/>
    <w:rsid w:val="00764832"/>
    <w:rsid w:val="00766BC3"/>
    <w:rsid w:val="00786D9F"/>
    <w:rsid w:val="007903CD"/>
    <w:rsid w:val="007A35BE"/>
    <w:rsid w:val="007A726A"/>
    <w:rsid w:val="007C076B"/>
    <w:rsid w:val="007C2772"/>
    <w:rsid w:val="007D0F9B"/>
    <w:rsid w:val="007F2258"/>
    <w:rsid w:val="00805CE6"/>
    <w:rsid w:val="00812A7F"/>
    <w:rsid w:val="00817335"/>
    <w:rsid w:val="008237FB"/>
    <w:rsid w:val="008422CC"/>
    <w:rsid w:val="00843E43"/>
    <w:rsid w:val="008510B5"/>
    <w:rsid w:val="008548BE"/>
    <w:rsid w:val="008574C8"/>
    <w:rsid w:val="0087256E"/>
    <w:rsid w:val="0088215E"/>
    <w:rsid w:val="00884476"/>
    <w:rsid w:val="008A2CC7"/>
    <w:rsid w:val="008C46B0"/>
    <w:rsid w:val="008C55AB"/>
    <w:rsid w:val="008C6139"/>
    <w:rsid w:val="008C7A4E"/>
    <w:rsid w:val="008F27FF"/>
    <w:rsid w:val="008F357F"/>
    <w:rsid w:val="008F48B5"/>
    <w:rsid w:val="009078DC"/>
    <w:rsid w:val="00920EDB"/>
    <w:rsid w:val="0092506D"/>
    <w:rsid w:val="00931929"/>
    <w:rsid w:val="00953F85"/>
    <w:rsid w:val="00961D19"/>
    <w:rsid w:val="009620A1"/>
    <w:rsid w:val="00975344"/>
    <w:rsid w:val="00996BFE"/>
    <w:rsid w:val="00997887"/>
    <w:rsid w:val="009B226D"/>
    <w:rsid w:val="009B4200"/>
    <w:rsid w:val="009C1FBC"/>
    <w:rsid w:val="009C4FF1"/>
    <w:rsid w:val="009C6BFC"/>
    <w:rsid w:val="009E14ED"/>
    <w:rsid w:val="009E19FA"/>
    <w:rsid w:val="009E1EE4"/>
    <w:rsid w:val="009F2B24"/>
    <w:rsid w:val="009F7B00"/>
    <w:rsid w:val="00A01792"/>
    <w:rsid w:val="00A0440C"/>
    <w:rsid w:val="00A07C70"/>
    <w:rsid w:val="00A1017E"/>
    <w:rsid w:val="00A14151"/>
    <w:rsid w:val="00A247FF"/>
    <w:rsid w:val="00A45A66"/>
    <w:rsid w:val="00A46A95"/>
    <w:rsid w:val="00A53F4E"/>
    <w:rsid w:val="00A576E2"/>
    <w:rsid w:val="00A77880"/>
    <w:rsid w:val="00A906E2"/>
    <w:rsid w:val="00A94C16"/>
    <w:rsid w:val="00AA30D2"/>
    <w:rsid w:val="00AA5797"/>
    <w:rsid w:val="00AA644C"/>
    <w:rsid w:val="00AB6A0B"/>
    <w:rsid w:val="00AD45EB"/>
    <w:rsid w:val="00AE18C5"/>
    <w:rsid w:val="00AE2C02"/>
    <w:rsid w:val="00AE3308"/>
    <w:rsid w:val="00B01CD5"/>
    <w:rsid w:val="00B05220"/>
    <w:rsid w:val="00B11B4A"/>
    <w:rsid w:val="00B142E6"/>
    <w:rsid w:val="00B15484"/>
    <w:rsid w:val="00B23A1C"/>
    <w:rsid w:val="00B31C4F"/>
    <w:rsid w:val="00B32A96"/>
    <w:rsid w:val="00B35670"/>
    <w:rsid w:val="00B40418"/>
    <w:rsid w:val="00B46968"/>
    <w:rsid w:val="00B60AFC"/>
    <w:rsid w:val="00B701A8"/>
    <w:rsid w:val="00B7609E"/>
    <w:rsid w:val="00B87BE5"/>
    <w:rsid w:val="00B93ED1"/>
    <w:rsid w:val="00B97EBF"/>
    <w:rsid w:val="00BA06C1"/>
    <w:rsid w:val="00BB7B35"/>
    <w:rsid w:val="00BD49D1"/>
    <w:rsid w:val="00BE7B00"/>
    <w:rsid w:val="00C02B84"/>
    <w:rsid w:val="00C118E3"/>
    <w:rsid w:val="00C45A1C"/>
    <w:rsid w:val="00C46B31"/>
    <w:rsid w:val="00C47276"/>
    <w:rsid w:val="00C532A8"/>
    <w:rsid w:val="00C54E3E"/>
    <w:rsid w:val="00C64900"/>
    <w:rsid w:val="00C87368"/>
    <w:rsid w:val="00CA46C7"/>
    <w:rsid w:val="00CB30EF"/>
    <w:rsid w:val="00CC2596"/>
    <w:rsid w:val="00CC7D6A"/>
    <w:rsid w:val="00CD061E"/>
    <w:rsid w:val="00CD0E29"/>
    <w:rsid w:val="00CD6AC0"/>
    <w:rsid w:val="00CF08AB"/>
    <w:rsid w:val="00CF2F48"/>
    <w:rsid w:val="00CF7F4D"/>
    <w:rsid w:val="00D037C0"/>
    <w:rsid w:val="00D15611"/>
    <w:rsid w:val="00D218D2"/>
    <w:rsid w:val="00D32B61"/>
    <w:rsid w:val="00D5095D"/>
    <w:rsid w:val="00D87D2C"/>
    <w:rsid w:val="00D96663"/>
    <w:rsid w:val="00DA163C"/>
    <w:rsid w:val="00DA4997"/>
    <w:rsid w:val="00DB43A0"/>
    <w:rsid w:val="00DC1F0A"/>
    <w:rsid w:val="00DE3A49"/>
    <w:rsid w:val="00DE3E9F"/>
    <w:rsid w:val="00E17030"/>
    <w:rsid w:val="00E177D4"/>
    <w:rsid w:val="00E23276"/>
    <w:rsid w:val="00E234A6"/>
    <w:rsid w:val="00E34020"/>
    <w:rsid w:val="00E341EB"/>
    <w:rsid w:val="00E56F62"/>
    <w:rsid w:val="00E5794A"/>
    <w:rsid w:val="00E66405"/>
    <w:rsid w:val="00E90DFA"/>
    <w:rsid w:val="00E912EB"/>
    <w:rsid w:val="00E95093"/>
    <w:rsid w:val="00EA2863"/>
    <w:rsid w:val="00EA2E9D"/>
    <w:rsid w:val="00EB2057"/>
    <w:rsid w:val="00EB52BF"/>
    <w:rsid w:val="00EB5872"/>
    <w:rsid w:val="00EC5893"/>
    <w:rsid w:val="00ED450F"/>
    <w:rsid w:val="00EE105C"/>
    <w:rsid w:val="00F063AC"/>
    <w:rsid w:val="00F10F44"/>
    <w:rsid w:val="00F254D8"/>
    <w:rsid w:val="00F31406"/>
    <w:rsid w:val="00F36BC6"/>
    <w:rsid w:val="00F40FB4"/>
    <w:rsid w:val="00F56030"/>
    <w:rsid w:val="00F63EE8"/>
    <w:rsid w:val="00F714EE"/>
    <w:rsid w:val="00F8311F"/>
    <w:rsid w:val="00F84F7B"/>
    <w:rsid w:val="00FB1D95"/>
    <w:rsid w:val="00FD7E36"/>
    <w:rsid w:val="00FF2071"/>
    <w:rsid w:val="00FF5EF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7B884B-5923-4EAE-BF1F-23B4BB6E1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2">
    <w:name w:val="heading 2"/>
    <w:basedOn w:val="Norml"/>
    <w:link w:val="Cmsor2Char"/>
    <w:uiPriority w:val="9"/>
    <w:qFormat/>
    <w:rsid w:val="00AB6A0B"/>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AB6A0B"/>
    <w:rPr>
      <w:rFonts w:ascii="Times New Roman" w:eastAsia="Times New Roman" w:hAnsi="Times New Roman" w:cs="Times New Roman"/>
      <w:b/>
      <w:bCs/>
      <w:sz w:val="36"/>
      <w:szCs w:val="36"/>
      <w:lang w:eastAsia="hu-HU"/>
    </w:rPr>
  </w:style>
  <w:style w:type="paragraph" w:styleId="NormlWeb">
    <w:name w:val="Normal (Web)"/>
    <w:basedOn w:val="Norml"/>
    <w:uiPriority w:val="99"/>
    <w:semiHidden/>
    <w:unhideWhenUsed/>
    <w:rsid w:val="00AB6A0B"/>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AB6A0B"/>
    <w:rPr>
      <w:b/>
      <w:bCs/>
    </w:rPr>
  </w:style>
  <w:style w:type="character" w:styleId="Hiperhivatkozs">
    <w:name w:val="Hyperlink"/>
    <w:basedOn w:val="Bekezdsalapbettpusa"/>
    <w:uiPriority w:val="99"/>
    <w:unhideWhenUsed/>
    <w:rsid w:val="00AB6A0B"/>
    <w:rPr>
      <w:color w:val="0000FF"/>
      <w:u w:val="single"/>
    </w:rPr>
  </w:style>
  <w:style w:type="paragraph" w:styleId="Listaszerbekezds">
    <w:name w:val="List Paragraph"/>
    <w:basedOn w:val="Norml"/>
    <w:uiPriority w:val="34"/>
    <w:qFormat/>
    <w:rsid w:val="000B6C96"/>
    <w:pPr>
      <w:ind w:left="720"/>
      <w:contextualSpacing/>
    </w:pPr>
  </w:style>
  <w:style w:type="character" w:styleId="Jegyzethivatkozs">
    <w:name w:val="annotation reference"/>
    <w:basedOn w:val="Bekezdsalapbettpusa"/>
    <w:uiPriority w:val="99"/>
    <w:semiHidden/>
    <w:unhideWhenUsed/>
    <w:rsid w:val="000B6C96"/>
    <w:rPr>
      <w:sz w:val="16"/>
      <w:szCs w:val="16"/>
    </w:rPr>
  </w:style>
  <w:style w:type="paragraph" w:styleId="Jegyzetszveg">
    <w:name w:val="annotation text"/>
    <w:basedOn w:val="Norml"/>
    <w:link w:val="JegyzetszvegChar"/>
    <w:uiPriority w:val="99"/>
    <w:semiHidden/>
    <w:unhideWhenUsed/>
    <w:rsid w:val="000B6C96"/>
    <w:pPr>
      <w:spacing w:line="240" w:lineRule="auto"/>
    </w:pPr>
    <w:rPr>
      <w:sz w:val="20"/>
      <w:szCs w:val="20"/>
    </w:rPr>
  </w:style>
  <w:style w:type="character" w:customStyle="1" w:styleId="JegyzetszvegChar">
    <w:name w:val="Jegyzetszöveg Char"/>
    <w:basedOn w:val="Bekezdsalapbettpusa"/>
    <w:link w:val="Jegyzetszveg"/>
    <w:uiPriority w:val="99"/>
    <w:semiHidden/>
    <w:rsid w:val="000B6C96"/>
    <w:rPr>
      <w:sz w:val="20"/>
      <w:szCs w:val="20"/>
    </w:rPr>
  </w:style>
  <w:style w:type="paragraph" w:styleId="Megjegyzstrgya">
    <w:name w:val="annotation subject"/>
    <w:basedOn w:val="Jegyzetszveg"/>
    <w:next w:val="Jegyzetszveg"/>
    <w:link w:val="MegjegyzstrgyaChar"/>
    <w:uiPriority w:val="99"/>
    <w:semiHidden/>
    <w:unhideWhenUsed/>
    <w:rsid w:val="000B6C96"/>
    <w:rPr>
      <w:b/>
      <w:bCs/>
    </w:rPr>
  </w:style>
  <w:style w:type="character" w:customStyle="1" w:styleId="MegjegyzstrgyaChar">
    <w:name w:val="Megjegyzés tárgya Char"/>
    <w:basedOn w:val="JegyzetszvegChar"/>
    <w:link w:val="Megjegyzstrgya"/>
    <w:uiPriority w:val="99"/>
    <w:semiHidden/>
    <w:rsid w:val="000B6C96"/>
    <w:rPr>
      <w:b/>
      <w:bCs/>
      <w:sz w:val="20"/>
      <w:szCs w:val="20"/>
    </w:rPr>
  </w:style>
  <w:style w:type="paragraph" w:styleId="Buborkszveg">
    <w:name w:val="Balloon Text"/>
    <w:basedOn w:val="Norml"/>
    <w:link w:val="BuborkszvegChar"/>
    <w:uiPriority w:val="99"/>
    <w:semiHidden/>
    <w:unhideWhenUsed/>
    <w:rsid w:val="000B6C9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0B6C96"/>
    <w:rPr>
      <w:rFonts w:ascii="Tahoma" w:hAnsi="Tahoma" w:cs="Tahoma"/>
      <w:sz w:val="16"/>
      <w:szCs w:val="16"/>
    </w:rPr>
  </w:style>
  <w:style w:type="table" w:styleId="Rcsostblzat">
    <w:name w:val="Table Grid"/>
    <w:basedOn w:val="Normltblzat"/>
    <w:uiPriority w:val="59"/>
    <w:rsid w:val="00A10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B01CD5"/>
    <w:pPr>
      <w:tabs>
        <w:tab w:val="center" w:pos="4536"/>
        <w:tab w:val="right" w:pos="9072"/>
      </w:tabs>
      <w:spacing w:after="0" w:line="240" w:lineRule="auto"/>
    </w:pPr>
  </w:style>
  <w:style w:type="character" w:customStyle="1" w:styleId="lfejChar">
    <w:name w:val="Élőfej Char"/>
    <w:basedOn w:val="Bekezdsalapbettpusa"/>
    <w:link w:val="lfej"/>
    <w:uiPriority w:val="99"/>
    <w:rsid w:val="00B01CD5"/>
  </w:style>
  <w:style w:type="paragraph" w:styleId="llb">
    <w:name w:val="footer"/>
    <w:basedOn w:val="Norml"/>
    <w:link w:val="llbChar"/>
    <w:uiPriority w:val="99"/>
    <w:unhideWhenUsed/>
    <w:rsid w:val="00B01CD5"/>
    <w:pPr>
      <w:tabs>
        <w:tab w:val="center" w:pos="4536"/>
        <w:tab w:val="right" w:pos="9072"/>
      </w:tabs>
      <w:spacing w:after="0" w:line="240" w:lineRule="auto"/>
    </w:pPr>
  </w:style>
  <w:style w:type="character" w:customStyle="1" w:styleId="llbChar">
    <w:name w:val="Élőláb Char"/>
    <w:basedOn w:val="Bekezdsalapbettpusa"/>
    <w:link w:val="llb"/>
    <w:uiPriority w:val="99"/>
    <w:rsid w:val="00B01CD5"/>
  </w:style>
  <w:style w:type="paragraph" w:styleId="Lbjegyzetszveg">
    <w:name w:val="footnote text"/>
    <w:basedOn w:val="Norml"/>
    <w:link w:val="LbjegyzetszvegChar"/>
    <w:uiPriority w:val="99"/>
    <w:semiHidden/>
    <w:unhideWhenUsed/>
    <w:rsid w:val="009B226D"/>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9B226D"/>
    <w:rPr>
      <w:sz w:val="20"/>
      <w:szCs w:val="20"/>
    </w:rPr>
  </w:style>
  <w:style w:type="character" w:styleId="Lbjegyzet-hivatkozs">
    <w:name w:val="footnote reference"/>
    <w:basedOn w:val="Bekezdsalapbettpusa"/>
    <w:uiPriority w:val="99"/>
    <w:semiHidden/>
    <w:unhideWhenUsed/>
    <w:rsid w:val="009B226D"/>
    <w:rPr>
      <w:vertAlign w:val="superscript"/>
    </w:rPr>
  </w:style>
  <w:style w:type="paragraph" w:styleId="Szvegtrzs">
    <w:name w:val="Body Text"/>
    <w:basedOn w:val="Norml"/>
    <w:link w:val="SzvegtrzsChar"/>
    <w:uiPriority w:val="1"/>
    <w:unhideWhenUsed/>
    <w:qFormat/>
    <w:rsid w:val="000777DA"/>
    <w:pPr>
      <w:widowControl w:val="0"/>
      <w:autoSpaceDE w:val="0"/>
      <w:autoSpaceDN w:val="0"/>
      <w:spacing w:before="120" w:after="0" w:line="240" w:lineRule="auto"/>
    </w:pPr>
    <w:rPr>
      <w:rFonts w:ascii="Times New Roman" w:eastAsia="Times New Roman" w:hAnsi="Times New Roman" w:cs="Times New Roman"/>
      <w:sz w:val="24"/>
      <w:szCs w:val="24"/>
    </w:rPr>
  </w:style>
  <w:style w:type="character" w:customStyle="1" w:styleId="SzvegtrzsChar">
    <w:name w:val="Szövegtörzs Char"/>
    <w:basedOn w:val="Bekezdsalapbettpusa"/>
    <w:link w:val="Szvegtrzs"/>
    <w:uiPriority w:val="1"/>
    <w:rsid w:val="000777D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61667">
      <w:bodyDiv w:val="1"/>
      <w:marLeft w:val="0"/>
      <w:marRight w:val="0"/>
      <w:marTop w:val="0"/>
      <w:marBottom w:val="0"/>
      <w:divBdr>
        <w:top w:val="none" w:sz="0" w:space="0" w:color="auto"/>
        <w:left w:val="none" w:sz="0" w:space="0" w:color="auto"/>
        <w:bottom w:val="none" w:sz="0" w:space="0" w:color="auto"/>
        <w:right w:val="none" w:sz="0" w:space="0" w:color="auto"/>
      </w:divBdr>
    </w:div>
    <w:div w:id="212279779">
      <w:bodyDiv w:val="1"/>
      <w:marLeft w:val="0"/>
      <w:marRight w:val="0"/>
      <w:marTop w:val="0"/>
      <w:marBottom w:val="0"/>
      <w:divBdr>
        <w:top w:val="none" w:sz="0" w:space="0" w:color="auto"/>
        <w:left w:val="none" w:sz="0" w:space="0" w:color="auto"/>
        <w:bottom w:val="none" w:sz="0" w:space="0" w:color="auto"/>
        <w:right w:val="none" w:sz="0" w:space="0" w:color="auto"/>
      </w:divBdr>
    </w:div>
    <w:div w:id="361906377">
      <w:bodyDiv w:val="1"/>
      <w:marLeft w:val="0"/>
      <w:marRight w:val="0"/>
      <w:marTop w:val="0"/>
      <w:marBottom w:val="0"/>
      <w:divBdr>
        <w:top w:val="none" w:sz="0" w:space="0" w:color="auto"/>
        <w:left w:val="none" w:sz="0" w:space="0" w:color="auto"/>
        <w:bottom w:val="none" w:sz="0" w:space="0" w:color="auto"/>
        <w:right w:val="none" w:sz="0" w:space="0" w:color="auto"/>
      </w:divBdr>
    </w:div>
    <w:div w:id="829371965">
      <w:bodyDiv w:val="1"/>
      <w:marLeft w:val="0"/>
      <w:marRight w:val="0"/>
      <w:marTop w:val="0"/>
      <w:marBottom w:val="0"/>
      <w:divBdr>
        <w:top w:val="none" w:sz="0" w:space="0" w:color="auto"/>
        <w:left w:val="none" w:sz="0" w:space="0" w:color="auto"/>
        <w:bottom w:val="none" w:sz="0" w:space="0" w:color="auto"/>
        <w:right w:val="none" w:sz="0" w:space="0" w:color="auto"/>
      </w:divBdr>
      <w:divsChild>
        <w:div w:id="346030351">
          <w:marLeft w:val="0"/>
          <w:marRight w:val="0"/>
          <w:marTop w:val="0"/>
          <w:marBottom w:val="0"/>
          <w:divBdr>
            <w:top w:val="none" w:sz="0" w:space="0" w:color="auto"/>
            <w:left w:val="none" w:sz="0" w:space="0" w:color="auto"/>
            <w:bottom w:val="none" w:sz="0" w:space="0" w:color="auto"/>
            <w:right w:val="none" w:sz="0" w:space="0" w:color="auto"/>
          </w:divBdr>
        </w:div>
      </w:divsChild>
    </w:div>
    <w:div w:id="212284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tvedelem@gyor-ph.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rosag.hu/birosag-kereso" TargetMode="External"/><Relationship Id="rId5" Type="http://schemas.openxmlformats.org/officeDocument/2006/relationships/webSettings" Target="webSettings.xml"/><Relationship Id="rId10" Type="http://schemas.openxmlformats.org/officeDocument/2006/relationships/hyperlink" Target="mailto:ugyfelszolgalat@naih.hu" TargetMode="External"/><Relationship Id="rId4" Type="http://schemas.openxmlformats.org/officeDocument/2006/relationships/settings" Target="settings.xml"/><Relationship Id="rId9" Type="http://schemas.openxmlformats.org/officeDocument/2006/relationships/hyperlink" Target="http://www.nai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1D7F1-C3DC-4EA2-AD26-8F10BD540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1299</Words>
  <Characters>8964</Characters>
  <Application>Microsoft Office Word</Application>
  <DocSecurity>4</DocSecurity>
  <Lines>74</Lines>
  <Paragraphs>20</Paragraphs>
  <ScaleCrop>false</ScaleCrop>
  <HeadingPairs>
    <vt:vector size="2" baseType="variant">
      <vt:variant>
        <vt:lpstr>Cím</vt:lpstr>
      </vt:variant>
      <vt:variant>
        <vt:i4>1</vt:i4>
      </vt:variant>
    </vt:vector>
  </HeadingPairs>
  <TitlesOfParts>
    <vt:vector size="1" baseType="lpstr">
      <vt:lpstr/>
    </vt:vector>
  </TitlesOfParts>
  <Company>Győr MJV PH</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Törökné Dr. Mánik Judit</dc:creator>
  <cp:lastModifiedBy>Sándorné Szalay Andrea</cp:lastModifiedBy>
  <cp:revision>2</cp:revision>
  <cp:lastPrinted>2019-11-12T11:36:00Z</cp:lastPrinted>
  <dcterms:created xsi:type="dcterms:W3CDTF">2026-04-22T09:31:00Z</dcterms:created>
  <dcterms:modified xsi:type="dcterms:W3CDTF">2026-04-22T09:31:00Z</dcterms:modified>
</cp:coreProperties>
</file>